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2BB5" w14:textId="2EB4E1F5" w:rsidR="00EB09F1" w:rsidRDefault="0055348C" w:rsidP="00EB09F1">
      <w:pPr>
        <w:pStyle w:val="Sangradetextonormal"/>
        <w:ind w:left="0"/>
        <w:rPr>
          <w:b/>
          <w:sz w:val="40"/>
          <w:szCs w:val="40"/>
          <w:lang w:val="es-ES_tradnl"/>
        </w:rPr>
      </w:pPr>
      <w:r>
        <w:rPr>
          <w:b/>
          <w:sz w:val="40"/>
          <w:szCs w:val="40"/>
          <w:lang w:val="es-ES_tradnl"/>
        </w:rPr>
        <w:t>Arraiz Nalda anuncia que se están cumpliendo a buen ritmo los plazos del proyecto de rehabilitación del antiguo Palacio de Justicia</w:t>
      </w:r>
    </w:p>
    <w:p w14:paraId="2B729466" w14:textId="77777777" w:rsidR="00EB09F1" w:rsidRPr="005625B2" w:rsidRDefault="00EB09F1" w:rsidP="00EB09F1">
      <w:pPr>
        <w:pStyle w:val="Sangradetextonormal"/>
        <w:ind w:left="0"/>
        <w:rPr>
          <w:b/>
          <w:sz w:val="40"/>
          <w:szCs w:val="40"/>
          <w:lang w:val="es-ES_tradnl"/>
        </w:rPr>
      </w:pPr>
      <w:r>
        <w:rPr>
          <w:b/>
          <w:sz w:val="40"/>
          <w:szCs w:val="40"/>
          <w:lang w:val="es-ES_tradnl"/>
        </w:rPr>
        <w:fldChar w:fldCharType="begin"/>
      </w:r>
      <w:r>
        <w:rPr>
          <w:b/>
          <w:sz w:val="40"/>
          <w:szCs w:val="40"/>
          <w:lang w:val="es-ES_tradnl"/>
        </w:rPr>
        <w:instrText xml:space="preserve"> COMMENTS  \* Upper  \* MERGEFORMAT </w:instrText>
      </w:r>
      <w:r>
        <w:rPr>
          <w:b/>
          <w:sz w:val="40"/>
          <w:szCs w:val="40"/>
          <w:lang w:val="es-ES_tradnl"/>
        </w:rPr>
        <w:fldChar w:fldCharType="end"/>
      </w:r>
      <w:r>
        <w:rPr>
          <w:b/>
          <w:sz w:val="40"/>
          <w:szCs w:val="40"/>
          <w:lang w:val="es-ES_tradnl"/>
        </w:rPr>
        <w:fldChar w:fldCharType="begin"/>
      </w:r>
      <w:r>
        <w:rPr>
          <w:b/>
          <w:sz w:val="40"/>
          <w:szCs w:val="40"/>
          <w:lang w:val="es-ES_tradnl"/>
        </w:rPr>
        <w:instrText xml:space="preserve"> COMMENTS  \* Upper  \* MERGEFORMAT </w:instrText>
      </w:r>
      <w:r>
        <w:rPr>
          <w:b/>
          <w:sz w:val="40"/>
          <w:szCs w:val="40"/>
          <w:lang w:val="es-ES_tradnl"/>
        </w:rPr>
        <w:fldChar w:fldCharType="end"/>
      </w:r>
    </w:p>
    <w:p w14:paraId="65B3D822" w14:textId="4E66F6B4" w:rsidR="00EB09F1" w:rsidRDefault="0055348C" w:rsidP="00EB09F1">
      <w:pPr>
        <w:pStyle w:val="Prrafodelista1"/>
        <w:numPr>
          <w:ilvl w:val="0"/>
          <w:numId w:val="8"/>
        </w:numPr>
        <w:spacing w:line="240" w:lineRule="auto"/>
        <w:jc w:val="both"/>
        <w:rPr>
          <w:rFonts w:ascii="Arial Narrow" w:hAnsi="Arial Narrow"/>
          <w:sz w:val="28"/>
          <w:szCs w:val="28"/>
        </w:rPr>
      </w:pPr>
      <w:r>
        <w:rPr>
          <w:rFonts w:ascii="Arial Narrow" w:hAnsi="Arial Narrow"/>
          <w:sz w:val="28"/>
          <w:szCs w:val="28"/>
        </w:rPr>
        <w:t>La previsión es que en 2027 ya se produzca el traslado de los organismos de titularidad estatal a este edificio</w:t>
      </w:r>
    </w:p>
    <w:p w14:paraId="3F776A57" w14:textId="77777777" w:rsidR="00EB09F1" w:rsidRPr="00DA3D6B" w:rsidRDefault="00EB09F1" w:rsidP="00EB09F1">
      <w:pPr>
        <w:pStyle w:val="Prrafodelista1"/>
        <w:spacing w:line="240" w:lineRule="auto"/>
        <w:jc w:val="both"/>
        <w:rPr>
          <w:rFonts w:ascii="Arial Narrow" w:hAnsi="Arial Narrow"/>
          <w:sz w:val="28"/>
          <w:szCs w:val="28"/>
        </w:rPr>
      </w:pPr>
    </w:p>
    <w:p w14:paraId="377436F7" w14:textId="3E7ECCC0" w:rsidR="00EB09F1" w:rsidRPr="0055348C" w:rsidRDefault="0055348C" w:rsidP="00DF32E6">
      <w:pPr>
        <w:pStyle w:val="Prrafodelista1"/>
        <w:numPr>
          <w:ilvl w:val="0"/>
          <w:numId w:val="8"/>
        </w:numPr>
        <w:spacing w:line="240" w:lineRule="auto"/>
        <w:jc w:val="both"/>
        <w:rPr>
          <w:rFonts w:ascii="Arial Narrow" w:hAnsi="Arial Narrow"/>
          <w:sz w:val="28"/>
          <w:szCs w:val="28"/>
        </w:rPr>
      </w:pPr>
      <w:r w:rsidRPr="0055348C">
        <w:rPr>
          <w:rFonts w:ascii="Arial Narrow" w:hAnsi="Arial Narrow"/>
          <w:sz w:val="28"/>
          <w:szCs w:val="28"/>
        </w:rPr>
        <w:t xml:space="preserve">La delegada ha concretado que los objetivos del proyecto </w:t>
      </w:r>
      <w:r>
        <w:rPr>
          <w:rFonts w:ascii="Arial Narrow" w:hAnsi="Arial Narrow"/>
          <w:sz w:val="28"/>
          <w:szCs w:val="28"/>
        </w:rPr>
        <w:t>son</w:t>
      </w:r>
      <w:r w:rsidRPr="0055348C">
        <w:rPr>
          <w:rFonts w:ascii="Arial Narrow" w:hAnsi="Arial Narrow"/>
          <w:sz w:val="28"/>
          <w:szCs w:val="28"/>
        </w:rPr>
        <w:t xml:space="preserve"> mejorar la atención a la ciudadanía</w:t>
      </w:r>
      <w:r w:rsidR="00B40DF0">
        <w:rPr>
          <w:rFonts w:ascii="Arial Narrow" w:hAnsi="Arial Narrow"/>
          <w:sz w:val="28"/>
          <w:szCs w:val="28"/>
        </w:rPr>
        <w:t xml:space="preserve"> al unificar los servicios que presta el Gobierno de España en un único edificio, ahorrar en alquileres y revitalizar </w:t>
      </w:r>
      <w:r w:rsidRPr="0055348C">
        <w:rPr>
          <w:rFonts w:ascii="Arial Narrow" w:hAnsi="Arial Narrow"/>
          <w:sz w:val="28"/>
          <w:szCs w:val="28"/>
        </w:rPr>
        <w:t xml:space="preserve">el entorno de Bretón de los Herreros. </w:t>
      </w:r>
    </w:p>
    <w:p w14:paraId="006D6672" w14:textId="77777777" w:rsidR="00EB09F1" w:rsidRPr="00DA3D6B" w:rsidRDefault="00EB09F1" w:rsidP="00EB09F1">
      <w:pPr>
        <w:pStyle w:val="Prrafodelista1"/>
        <w:spacing w:line="240" w:lineRule="auto"/>
        <w:ind w:left="0"/>
        <w:jc w:val="both"/>
        <w:rPr>
          <w:rFonts w:ascii="Arial Narrow" w:hAnsi="Arial Narrow"/>
          <w:sz w:val="28"/>
          <w:szCs w:val="28"/>
        </w:rPr>
      </w:pPr>
    </w:p>
    <w:p w14:paraId="1EC43DE3" w14:textId="57640C1B" w:rsidR="000C268B" w:rsidRDefault="00602679" w:rsidP="00857BE8">
      <w:pPr>
        <w:spacing w:after="240"/>
        <w:jc w:val="both"/>
        <w:rPr>
          <w:rFonts w:ascii="Arial Narrow" w:hAnsi="Arial Narrow"/>
          <w:sz w:val="28"/>
          <w:szCs w:val="28"/>
        </w:rPr>
      </w:pPr>
      <w:r>
        <w:rPr>
          <w:rFonts w:ascii="Arial Narrow" w:hAnsi="Arial Narrow"/>
          <w:b/>
          <w:sz w:val="28"/>
          <w:szCs w:val="28"/>
          <w:u w:val="single"/>
        </w:rPr>
        <w:t>15</w:t>
      </w:r>
      <w:r w:rsidR="00EB09F1">
        <w:rPr>
          <w:rFonts w:ascii="Arial Narrow" w:hAnsi="Arial Narrow"/>
          <w:b/>
          <w:sz w:val="28"/>
          <w:szCs w:val="28"/>
          <w:u w:val="single"/>
        </w:rPr>
        <w:t xml:space="preserve"> de </w:t>
      </w:r>
      <w:r>
        <w:rPr>
          <w:rFonts w:ascii="Arial Narrow" w:hAnsi="Arial Narrow"/>
          <w:b/>
          <w:sz w:val="28"/>
          <w:szCs w:val="28"/>
          <w:u w:val="single"/>
        </w:rPr>
        <w:t>enero</w:t>
      </w:r>
      <w:r w:rsidR="00EB09F1">
        <w:rPr>
          <w:rFonts w:ascii="Arial Narrow" w:hAnsi="Arial Narrow"/>
          <w:b/>
          <w:sz w:val="28"/>
          <w:szCs w:val="28"/>
          <w:u w:val="single"/>
        </w:rPr>
        <w:t xml:space="preserve"> de 202</w:t>
      </w:r>
      <w:r>
        <w:rPr>
          <w:rFonts w:ascii="Arial Narrow" w:hAnsi="Arial Narrow"/>
          <w:b/>
          <w:sz w:val="28"/>
          <w:szCs w:val="28"/>
          <w:u w:val="single"/>
        </w:rPr>
        <w:t>4</w:t>
      </w:r>
      <w:r w:rsidR="00EB09F1" w:rsidRPr="005625B2">
        <w:rPr>
          <w:rFonts w:ascii="Arial Narrow" w:hAnsi="Arial Narrow"/>
          <w:b/>
          <w:sz w:val="28"/>
          <w:szCs w:val="28"/>
        </w:rPr>
        <w:t>.-</w:t>
      </w:r>
      <w:r w:rsidR="00EB09F1">
        <w:rPr>
          <w:rFonts w:ascii="Arial Narrow" w:hAnsi="Arial Narrow"/>
          <w:sz w:val="28"/>
          <w:szCs w:val="28"/>
        </w:rPr>
        <w:t xml:space="preserve"> </w:t>
      </w:r>
      <w:r w:rsidR="00B53030">
        <w:rPr>
          <w:rFonts w:ascii="Arial Narrow" w:hAnsi="Arial Narrow"/>
          <w:sz w:val="28"/>
          <w:szCs w:val="28"/>
        </w:rPr>
        <w:t>La delegada del Gobierno en La Rioja, Beatriz Arraiz Nalda, junto con el responsable de Construcciones Roy, Iván Caro, ha visitado esta mañana el antiguo Palacio de Justicia de Logroño, edificio que se rehabilitará para albergar las dependencias de la Administración General del Estado (AGE) en la capital riojana.</w:t>
      </w:r>
    </w:p>
    <w:p w14:paraId="02EC1DD4" w14:textId="553A8E6D" w:rsidR="001D4731" w:rsidRDefault="00B53030" w:rsidP="00B53030">
      <w:pPr>
        <w:spacing w:after="240"/>
        <w:jc w:val="both"/>
        <w:rPr>
          <w:rFonts w:ascii="Arial Narrow" w:hAnsi="Arial Narrow"/>
          <w:sz w:val="28"/>
          <w:szCs w:val="28"/>
        </w:rPr>
      </w:pPr>
      <w:r>
        <w:rPr>
          <w:rFonts w:ascii="Arial Narrow" w:hAnsi="Arial Narrow"/>
          <w:sz w:val="28"/>
          <w:szCs w:val="28"/>
        </w:rPr>
        <w:t xml:space="preserve">Arraiz Nalda ha explicado que en la actualidad se está procediendo </w:t>
      </w:r>
      <w:r w:rsidR="002A5904">
        <w:rPr>
          <w:rFonts w:ascii="Arial Narrow" w:hAnsi="Arial Narrow"/>
          <w:sz w:val="28"/>
          <w:szCs w:val="28"/>
        </w:rPr>
        <w:t>a</w:t>
      </w:r>
      <w:r>
        <w:rPr>
          <w:rFonts w:ascii="Arial Narrow" w:hAnsi="Arial Narrow"/>
          <w:sz w:val="28"/>
          <w:szCs w:val="28"/>
        </w:rPr>
        <w:t xml:space="preserve"> la </w:t>
      </w:r>
      <w:r w:rsidRPr="00B53030">
        <w:rPr>
          <w:rFonts w:ascii="Arial Narrow" w:hAnsi="Arial Narrow"/>
          <w:sz w:val="28"/>
          <w:szCs w:val="28"/>
        </w:rPr>
        <w:t>toma de muestra de catas</w:t>
      </w:r>
      <w:r>
        <w:rPr>
          <w:rFonts w:ascii="Arial Narrow" w:hAnsi="Arial Narrow"/>
          <w:sz w:val="28"/>
          <w:szCs w:val="28"/>
        </w:rPr>
        <w:t xml:space="preserve"> del edificio</w:t>
      </w:r>
      <w:r w:rsidRPr="00B53030">
        <w:rPr>
          <w:rFonts w:ascii="Arial Narrow" w:hAnsi="Arial Narrow"/>
          <w:sz w:val="28"/>
          <w:szCs w:val="28"/>
        </w:rPr>
        <w:t xml:space="preserve">, </w:t>
      </w:r>
      <w:r>
        <w:rPr>
          <w:rFonts w:ascii="Arial Narrow" w:hAnsi="Arial Narrow"/>
          <w:sz w:val="28"/>
          <w:szCs w:val="28"/>
        </w:rPr>
        <w:t>paso</w:t>
      </w:r>
      <w:r w:rsidRPr="00B53030">
        <w:rPr>
          <w:rFonts w:ascii="Arial Narrow" w:hAnsi="Arial Narrow"/>
          <w:sz w:val="28"/>
          <w:szCs w:val="28"/>
        </w:rPr>
        <w:t xml:space="preserve"> necesario para elaborar el dictamen sobre </w:t>
      </w:r>
      <w:r>
        <w:rPr>
          <w:rFonts w:ascii="Arial Narrow" w:hAnsi="Arial Narrow"/>
          <w:sz w:val="28"/>
          <w:szCs w:val="28"/>
        </w:rPr>
        <w:t>su</w:t>
      </w:r>
      <w:r w:rsidRPr="00B53030">
        <w:rPr>
          <w:rFonts w:ascii="Arial Narrow" w:hAnsi="Arial Narrow"/>
          <w:sz w:val="28"/>
          <w:szCs w:val="28"/>
        </w:rPr>
        <w:t xml:space="preserve"> estado.</w:t>
      </w:r>
      <w:r>
        <w:rPr>
          <w:rFonts w:ascii="Arial Narrow" w:hAnsi="Arial Narrow"/>
          <w:sz w:val="28"/>
          <w:szCs w:val="28"/>
        </w:rPr>
        <w:t xml:space="preserve"> </w:t>
      </w:r>
      <w:r w:rsidRPr="00B53030">
        <w:rPr>
          <w:rFonts w:ascii="Arial Narrow" w:hAnsi="Arial Narrow"/>
          <w:sz w:val="28"/>
          <w:szCs w:val="28"/>
        </w:rPr>
        <w:t xml:space="preserve">Paralelamente se está trabajando en la programación detallada de la </w:t>
      </w:r>
      <w:r>
        <w:rPr>
          <w:rFonts w:ascii="Arial Narrow" w:hAnsi="Arial Narrow"/>
          <w:sz w:val="28"/>
          <w:szCs w:val="28"/>
        </w:rPr>
        <w:t xml:space="preserve">futura </w:t>
      </w:r>
      <w:r w:rsidRPr="00B53030">
        <w:rPr>
          <w:rFonts w:ascii="Arial Narrow" w:hAnsi="Arial Narrow"/>
          <w:sz w:val="28"/>
          <w:szCs w:val="28"/>
        </w:rPr>
        <w:t xml:space="preserve">ocupación </w:t>
      </w:r>
      <w:r>
        <w:rPr>
          <w:rFonts w:ascii="Arial Narrow" w:hAnsi="Arial Narrow"/>
          <w:sz w:val="28"/>
          <w:szCs w:val="28"/>
        </w:rPr>
        <w:t>por parte de los distintos servicios de la AGE</w:t>
      </w:r>
      <w:r w:rsidR="002C7D30">
        <w:rPr>
          <w:rFonts w:ascii="Arial Narrow" w:hAnsi="Arial Narrow"/>
          <w:sz w:val="28"/>
          <w:szCs w:val="28"/>
        </w:rPr>
        <w:t xml:space="preserve"> </w:t>
      </w:r>
      <w:r w:rsidRPr="00B53030">
        <w:rPr>
          <w:rFonts w:ascii="Arial Narrow" w:hAnsi="Arial Narrow"/>
          <w:sz w:val="28"/>
          <w:szCs w:val="28"/>
        </w:rPr>
        <w:t>del antiguo Palacio de Justicia</w:t>
      </w:r>
      <w:r w:rsidR="002C7D30">
        <w:rPr>
          <w:rFonts w:ascii="Arial Narrow" w:hAnsi="Arial Narrow"/>
          <w:sz w:val="28"/>
          <w:szCs w:val="28"/>
        </w:rPr>
        <w:t xml:space="preserve">, con el fin de que sea acorde a la </w:t>
      </w:r>
      <w:r w:rsidRPr="00B53030">
        <w:rPr>
          <w:rFonts w:ascii="Arial Narrow" w:hAnsi="Arial Narrow"/>
          <w:sz w:val="28"/>
          <w:szCs w:val="28"/>
        </w:rPr>
        <w:t>elaboración del pliego de contratación del proyecto, ya que las instalaciones deben adecuarse a la mismo.</w:t>
      </w:r>
    </w:p>
    <w:p w14:paraId="280E0416" w14:textId="621F443F" w:rsidR="002C7D30" w:rsidRPr="00B53030" w:rsidRDefault="002C7D30" w:rsidP="002C7D30">
      <w:pPr>
        <w:spacing w:after="240"/>
        <w:jc w:val="both"/>
        <w:rPr>
          <w:rFonts w:ascii="Arial Narrow" w:hAnsi="Arial Narrow"/>
          <w:sz w:val="28"/>
          <w:szCs w:val="28"/>
        </w:rPr>
      </w:pPr>
      <w:r w:rsidRPr="00B53030">
        <w:rPr>
          <w:rFonts w:ascii="Arial Narrow" w:hAnsi="Arial Narrow"/>
          <w:sz w:val="28"/>
          <w:szCs w:val="28"/>
        </w:rPr>
        <w:t>Este dictamen sobre el estado del edificio y la programación del reparto de las instalaciones se prevé que finalicen en este primer trimestre.</w:t>
      </w:r>
      <w:r>
        <w:rPr>
          <w:rFonts w:ascii="Arial Narrow" w:hAnsi="Arial Narrow"/>
          <w:sz w:val="28"/>
          <w:szCs w:val="28"/>
        </w:rPr>
        <w:t xml:space="preserve"> Por tanto, ha mostrado su satisfacción por el desarrollo del proyecto de rehabilitación, ya que “l</w:t>
      </w:r>
      <w:r w:rsidRPr="002C7D30">
        <w:rPr>
          <w:rFonts w:ascii="Arial Narrow" w:hAnsi="Arial Narrow"/>
          <w:sz w:val="28"/>
          <w:szCs w:val="28"/>
        </w:rPr>
        <w:t>os plazos establecidos se están cumpliendo</w:t>
      </w:r>
      <w:r>
        <w:rPr>
          <w:rFonts w:ascii="Arial Narrow" w:hAnsi="Arial Narrow"/>
          <w:sz w:val="28"/>
          <w:szCs w:val="28"/>
        </w:rPr>
        <w:t xml:space="preserve"> a</w:t>
      </w:r>
      <w:r w:rsidRPr="002C7D30">
        <w:rPr>
          <w:rFonts w:ascii="Arial Narrow" w:hAnsi="Arial Narrow"/>
          <w:sz w:val="28"/>
          <w:szCs w:val="28"/>
        </w:rPr>
        <w:t xml:space="preserve"> buen ritmo </w:t>
      </w:r>
      <w:r>
        <w:rPr>
          <w:rFonts w:ascii="Arial Narrow" w:hAnsi="Arial Narrow"/>
          <w:sz w:val="28"/>
          <w:szCs w:val="28"/>
        </w:rPr>
        <w:t>y</w:t>
      </w:r>
      <w:r w:rsidR="002A5904">
        <w:rPr>
          <w:rFonts w:ascii="Arial Narrow" w:hAnsi="Arial Narrow"/>
          <w:sz w:val="28"/>
          <w:szCs w:val="28"/>
        </w:rPr>
        <w:t xml:space="preserve"> </w:t>
      </w:r>
      <w:r>
        <w:rPr>
          <w:rFonts w:ascii="Arial Narrow" w:hAnsi="Arial Narrow"/>
          <w:sz w:val="28"/>
          <w:szCs w:val="28"/>
        </w:rPr>
        <w:t xml:space="preserve">la previsión es que esté totalmente operativo en 2027”. </w:t>
      </w:r>
    </w:p>
    <w:p w14:paraId="58E8AF4D" w14:textId="2D485AAF" w:rsidR="00B53030" w:rsidRPr="00B53030" w:rsidRDefault="002C7D30" w:rsidP="00B53030">
      <w:pPr>
        <w:spacing w:after="240"/>
        <w:jc w:val="both"/>
        <w:rPr>
          <w:rFonts w:ascii="Arial Narrow" w:hAnsi="Arial Narrow"/>
          <w:sz w:val="28"/>
          <w:szCs w:val="28"/>
        </w:rPr>
      </w:pPr>
      <w:r>
        <w:rPr>
          <w:rFonts w:ascii="Arial Narrow" w:hAnsi="Arial Narrow"/>
          <w:sz w:val="28"/>
          <w:szCs w:val="28"/>
        </w:rPr>
        <w:t>Según ha señalado la delegada del Gobierno, “la</w:t>
      </w:r>
      <w:r w:rsidR="00B53030" w:rsidRPr="00B53030">
        <w:rPr>
          <w:rFonts w:ascii="Arial Narrow" w:hAnsi="Arial Narrow"/>
          <w:sz w:val="28"/>
          <w:szCs w:val="28"/>
        </w:rPr>
        <w:t xml:space="preserve"> rehabilitación integral del antiguo Palacio de Justicia es un proyecto alineado con el plan estratégico del Ministerio de Política Territorial para acercar la Administración General del Estado a la ciudadanía, así como la optimización de los edificios de titularidad estatal abandonados que se rehabilitarán para que sean más sostenibles y eficientes</w:t>
      </w:r>
      <w:r>
        <w:rPr>
          <w:rFonts w:ascii="Arial Narrow" w:hAnsi="Arial Narrow"/>
          <w:sz w:val="28"/>
          <w:szCs w:val="28"/>
        </w:rPr>
        <w:t>”</w:t>
      </w:r>
      <w:r w:rsidR="00B53030" w:rsidRPr="00B53030">
        <w:rPr>
          <w:rFonts w:ascii="Arial Narrow" w:hAnsi="Arial Narrow"/>
          <w:sz w:val="28"/>
          <w:szCs w:val="28"/>
        </w:rPr>
        <w:t xml:space="preserve">. </w:t>
      </w:r>
    </w:p>
    <w:p w14:paraId="4E413284" w14:textId="3CFCF63C" w:rsidR="002C7D30" w:rsidRDefault="002C7D30" w:rsidP="00B53030">
      <w:pPr>
        <w:spacing w:after="240"/>
        <w:jc w:val="both"/>
        <w:rPr>
          <w:rFonts w:ascii="Arial Narrow" w:hAnsi="Arial Narrow"/>
          <w:sz w:val="28"/>
          <w:szCs w:val="28"/>
        </w:rPr>
      </w:pPr>
      <w:r w:rsidRPr="00B53030">
        <w:rPr>
          <w:rFonts w:ascii="Arial Narrow" w:hAnsi="Arial Narrow"/>
          <w:sz w:val="28"/>
          <w:szCs w:val="28"/>
        </w:rPr>
        <w:lastRenderedPageBreak/>
        <w:t xml:space="preserve">Al mismo tiempo, al unificar diferentes servicios de la AGE en un único edificio se conseguirá también mejorar </w:t>
      </w:r>
      <w:r>
        <w:rPr>
          <w:rFonts w:ascii="Arial Narrow" w:hAnsi="Arial Narrow"/>
          <w:sz w:val="28"/>
          <w:szCs w:val="28"/>
        </w:rPr>
        <w:t>la</w:t>
      </w:r>
      <w:r w:rsidRPr="00B53030">
        <w:rPr>
          <w:rFonts w:ascii="Arial Narrow" w:hAnsi="Arial Narrow"/>
          <w:sz w:val="28"/>
          <w:szCs w:val="28"/>
        </w:rPr>
        <w:t xml:space="preserve"> atención a la ciudadanía</w:t>
      </w:r>
      <w:r>
        <w:rPr>
          <w:rFonts w:ascii="Arial Narrow" w:hAnsi="Arial Narrow"/>
          <w:sz w:val="28"/>
          <w:szCs w:val="28"/>
        </w:rPr>
        <w:t xml:space="preserve"> y el ahorro de alquileres de inmuebles en el que se prestan </w:t>
      </w:r>
      <w:r w:rsidR="002A5904">
        <w:rPr>
          <w:rFonts w:ascii="Arial Narrow" w:hAnsi="Arial Narrow"/>
          <w:sz w:val="28"/>
          <w:szCs w:val="28"/>
        </w:rPr>
        <w:t xml:space="preserve">ahora </w:t>
      </w:r>
      <w:r>
        <w:rPr>
          <w:rFonts w:ascii="Arial Narrow" w:hAnsi="Arial Narrow"/>
          <w:sz w:val="28"/>
          <w:szCs w:val="28"/>
        </w:rPr>
        <w:t>ciertos servicios de</w:t>
      </w:r>
      <w:r w:rsidR="0055348C">
        <w:rPr>
          <w:rFonts w:ascii="Arial Narrow" w:hAnsi="Arial Narrow"/>
          <w:sz w:val="28"/>
          <w:szCs w:val="28"/>
        </w:rPr>
        <w:t xml:space="preserve"> organismos del</w:t>
      </w:r>
      <w:r>
        <w:rPr>
          <w:rFonts w:ascii="Arial Narrow" w:hAnsi="Arial Narrow"/>
          <w:sz w:val="28"/>
          <w:szCs w:val="28"/>
        </w:rPr>
        <w:t xml:space="preserve"> Gobierno de España. </w:t>
      </w:r>
    </w:p>
    <w:p w14:paraId="719A0AF7" w14:textId="5EAC7AB6" w:rsidR="00B53030" w:rsidRPr="00B53030" w:rsidRDefault="00B53030" w:rsidP="00B53030">
      <w:pPr>
        <w:spacing w:after="240"/>
        <w:jc w:val="both"/>
        <w:rPr>
          <w:rFonts w:ascii="Arial Narrow" w:hAnsi="Arial Narrow"/>
          <w:sz w:val="28"/>
          <w:szCs w:val="28"/>
        </w:rPr>
      </w:pPr>
      <w:r w:rsidRPr="00B53030">
        <w:rPr>
          <w:rFonts w:ascii="Arial Narrow" w:hAnsi="Arial Narrow"/>
          <w:sz w:val="28"/>
          <w:szCs w:val="28"/>
        </w:rPr>
        <w:t xml:space="preserve">Asimismo, </w:t>
      </w:r>
      <w:r w:rsidR="002C7D30">
        <w:rPr>
          <w:rFonts w:ascii="Arial Narrow" w:hAnsi="Arial Narrow"/>
          <w:sz w:val="28"/>
          <w:szCs w:val="28"/>
        </w:rPr>
        <w:t xml:space="preserve">Arraiz Nalda ha comentado que </w:t>
      </w:r>
      <w:r w:rsidRPr="00B53030">
        <w:rPr>
          <w:rFonts w:ascii="Arial Narrow" w:hAnsi="Arial Narrow"/>
          <w:sz w:val="28"/>
          <w:szCs w:val="28"/>
        </w:rPr>
        <w:t>uno de los objetivos de este traslado es la revitalización de la zona de la calle Bretón de los Herreros, que quedó abandonada en 2016.</w:t>
      </w:r>
    </w:p>
    <w:p w14:paraId="3DA39872" w14:textId="56C247D7" w:rsidR="00B53030" w:rsidRPr="0055348C" w:rsidRDefault="002C7D30" w:rsidP="00B53030">
      <w:pPr>
        <w:spacing w:after="240"/>
        <w:jc w:val="both"/>
        <w:rPr>
          <w:rFonts w:ascii="Arial Narrow" w:hAnsi="Arial Narrow"/>
          <w:b/>
          <w:bCs/>
          <w:sz w:val="28"/>
          <w:szCs w:val="28"/>
        </w:rPr>
      </w:pPr>
      <w:r w:rsidRPr="0055348C">
        <w:rPr>
          <w:rFonts w:ascii="Arial Narrow" w:hAnsi="Arial Narrow"/>
          <w:b/>
          <w:bCs/>
          <w:sz w:val="28"/>
          <w:szCs w:val="28"/>
        </w:rPr>
        <w:t>Fases del proyecto</w:t>
      </w:r>
    </w:p>
    <w:p w14:paraId="31E6C36C" w14:textId="47DFE5B3" w:rsidR="00B53030" w:rsidRDefault="002C7D30" w:rsidP="00B53030">
      <w:pPr>
        <w:spacing w:after="240"/>
        <w:jc w:val="both"/>
        <w:rPr>
          <w:rFonts w:ascii="Arial Narrow" w:hAnsi="Arial Narrow"/>
          <w:sz w:val="28"/>
          <w:szCs w:val="28"/>
        </w:rPr>
      </w:pPr>
      <w:r>
        <w:rPr>
          <w:rFonts w:ascii="Arial Narrow" w:hAnsi="Arial Narrow"/>
          <w:sz w:val="28"/>
          <w:szCs w:val="28"/>
        </w:rPr>
        <w:t xml:space="preserve">El proyecto de rehabilitación integral del antiguo Palacio de Justicia se inició en </w:t>
      </w:r>
      <w:r w:rsidR="00B53030" w:rsidRPr="00B53030">
        <w:rPr>
          <w:rFonts w:ascii="Arial Narrow" w:hAnsi="Arial Narrow"/>
          <w:sz w:val="28"/>
          <w:szCs w:val="28"/>
        </w:rPr>
        <w:t xml:space="preserve">mayo de 2022 con la firma del </w:t>
      </w:r>
      <w:r w:rsidRPr="00B53030">
        <w:rPr>
          <w:rFonts w:ascii="Arial Narrow" w:hAnsi="Arial Narrow"/>
          <w:sz w:val="28"/>
          <w:szCs w:val="28"/>
        </w:rPr>
        <w:t xml:space="preserve">Protocolo General </w:t>
      </w:r>
      <w:r w:rsidR="00B53030" w:rsidRPr="00B53030">
        <w:rPr>
          <w:rFonts w:ascii="Arial Narrow" w:hAnsi="Arial Narrow"/>
          <w:sz w:val="28"/>
          <w:szCs w:val="28"/>
        </w:rPr>
        <w:t xml:space="preserve">para la actuación en el edificio y la posterior desafectación del mismo del Ministerio de Justicia a favor de los de Hacienda y Función Pública y </w:t>
      </w:r>
      <w:r w:rsidR="002A5904">
        <w:rPr>
          <w:rFonts w:ascii="Arial Narrow" w:hAnsi="Arial Narrow"/>
          <w:sz w:val="28"/>
          <w:szCs w:val="28"/>
        </w:rPr>
        <w:t xml:space="preserve">el de </w:t>
      </w:r>
      <w:r w:rsidR="00B53030" w:rsidRPr="00B53030">
        <w:rPr>
          <w:rFonts w:ascii="Arial Narrow" w:hAnsi="Arial Narrow"/>
          <w:sz w:val="28"/>
          <w:szCs w:val="28"/>
        </w:rPr>
        <w:t>Política Territorial.</w:t>
      </w:r>
    </w:p>
    <w:p w14:paraId="47F090B4" w14:textId="77777777" w:rsidR="00B31DB9" w:rsidRDefault="002C7D30" w:rsidP="00B31DB9">
      <w:pPr>
        <w:spacing w:after="240"/>
        <w:jc w:val="both"/>
        <w:rPr>
          <w:rFonts w:ascii="Arial Narrow" w:hAnsi="Arial Narrow"/>
          <w:sz w:val="28"/>
          <w:szCs w:val="28"/>
        </w:rPr>
      </w:pPr>
      <w:r>
        <w:rPr>
          <w:rFonts w:ascii="Arial Narrow" w:hAnsi="Arial Narrow"/>
          <w:sz w:val="28"/>
          <w:szCs w:val="28"/>
        </w:rPr>
        <w:t xml:space="preserve">Posteriormente, y tras el </w:t>
      </w:r>
      <w:r w:rsidRPr="002C7D30">
        <w:rPr>
          <w:rFonts w:ascii="Arial Narrow" w:hAnsi="Arial Narrow"/>
          <w:sz w:val="28"/>
          <w:szCs w:val="28"/>
        </w:rPr>
        <w:t xml:space="preserve">acuerdo entre los ministerios que </w:t>
      </w:r>
      <w:r>
        <w:rPr>
          <w:rFonts w:ascii="Arial Narrow" w:hAnsi="Arial Narrow"/>
          <w:sz w:val="28"/>
          <w:szCs w:val="28"/>
        </w:rPr>
        <w:t>ocuparán</w:t>
      </w:r>
      <w:r w:rsidRPr="002C7D30">
        <w:rPr>
          <w:rFonts w:ascii="Arial Narrow" w:hAnsi="Arial Narrow"/>
          <w:sz w:val="28"/>
          <w:szCs w:val="28"/>
        </w:rPr>
        <w:t xml:space="preserve"> las dependencias sobre el reparto de superficies</w:t>
      </w:r>
      <w:r w:rsidR="00B31DB9">
        <w:rPr>
          <w:rFonts w:ascii="Arial Narrow" w:hAnsi="Arial Narrow"/>
          <w:sz w:val="28"/>
          <w:szCs w:val="28"/>
        </w:rPr>
        <w:t xml:space="preserve">, se está completando la fase correspondiente al estudio del estado del edificio para proceder a continuación a la contratación de la redacción del proyecto. Ya se ha concluido el levantamiento planimétrico, se han </w:t>
      </w:r>
      <w:r w:rsidR="00B31DB9" w:rsidRPr="00B31DB9">
        <w:rPr>
          <w:rFonts w:ascii="Arial Narrow" w:hAnsi="Arial Narrow"/>
          <w:sz w:val="28"/>
          <w:szCs w:val="28"/>
        </w:rPr>
        <w:t>tramitado las licencias correspondientes con el Ayuntamiento</w:t>
      </w:r>
      <w:r w:rsidR="00B31DB9">
        <w:rPr>
          <w:rFonts w:ascii="Arial Narrow" w:hAnsi="Arial Narrow"/>
          <w:sz w:val="28"/>
          <w:szCs w:val="28"/>
        </w:rPr>
        <w:t xml:space="preserve"> y, en estos momentos, se está procediendo a la toma de muestras de catas. </w:t>
      </w:r>
    </w:p>
    <w:p w14:paraId="2023211D" w14:textId="106A2BFE" w:rsidR="00B53030" w:rsidRDefault="00B31DB9" w:rsidP="00B31DB9">
      <w:pPr>
        <w:spacing w:after="240"/>
        <w:jc w:val="both"/>
        <w:rPr>
          <w:rFonts w:ascii="Arial Narrow" w:hAnsi="Arial Narrow"/>
          <w:sz w:val="28"/>
          <w:szCs w:val="28"/>
        </w:rPr>
      </w:pPr>
      <w:r>
        <w:rPr>
          <w:rFonts w:ascii="Arial Narrow" w:hAnsi="Arial Narrow"/>
          <w:sz w:val="28"/>
          <w:szCs w:val="28"/>
        </w:rPr>
        <w:t xml:space="preserve">Paralelamente, </w:t>
      </w:r>
      <w:r w:rsidRPr="00B31DB9">
        <w:rPr>
          <w:rFonts w:ascii="Arial Narrow" w:hAnsi="Arial Narrow"/>
          <w:sz w:val="28"/>
          <w:szCs w:val="28"/>
        </w:rPr>
        <w:t>se están llevando a cabo reuniones para terminar de concretar la ocupación del edificio</w:t>
      </w:r>
      <w:r>
        <w:rPr>
          <w:rFonts w:ascii="Arial Narrow" w:hAnsi="Arial Narrow"/>
          <w:sz w:val="28"/>
          <w:szCs w:val="28"/>
        </w:rPr>
        <w:t xml:space="preserve"> y, de este modo, continuar con la </w:t>
      </w:r>
      <w:r w:rsidRPr="00B31DB9">
        <w:rPr>
          <w:rFonts w:ascii="Arial Narrow" w:hAnsi="Arial Narrow"/>
          <w:sz w:val="28"/>
          <w:szCs w:val="28"/>
        </w:rPr>
        <w:t xml:space="preserve">elaboración del pliego de contratación del </w:t>
      </w:r>
      <w:r>
        <w:rPr>
          <w:rFonts w:ascii="Arial Narrow" w:hAnsi="Arial Narrow"/>
          <w:sz w:val="28"/>
          <w:szCs w:val="28"/>
        </w:rPr>
        <w:t>p</w:t>
      </w:r>
      <w:r w:rsidRPr="00B31DB9">
        <w:rPr>
          <w:rFonts w:ascii="Arial Narrow" w:hAnsi="Arial Narrow"/>
          <w:sz w:val="28"/>
          <w:szCs w:val="28"/>
        </w:rPr>
        <w:t>royecto</w:t>
      </w:r>
      <w:r>
        <w:rPr>
          <w:rFonts w:ascii="Arial Narrow" w:hAnsi="Arial Narrow"/>
          <w:sz w:val="28"/>
          <w:szCs w:val="28"/>
        </w:rPr>
        <w:t xml:space="preserve">. </w:t>
      </w:r>
    </w:p>
    <w:p w14:paraId="6E66606E" w14:textId="09FA5B1C" w:rsidR="00B31DB9" w:rsidRPr="00B31DB9" w:rsidRDefault="0055348C" w:rsidP="0055348C">
      <w:pPr>
        <w:spacing w:after="240"/>
        <w:jc w:val="both"/>
        <w:rPr>
          <w:rFonts w:ascii="Arial Narrow" w:hAnsi="Arial Narrow"/>
          <w:sz w:val="28"/>
          <w:szCs w:val="28"/>
        </w:rPr>
      </w:pPr>
      <w:r>
        <w:rPr>
          <w:rFonts w:ascii="Arial Narrow" w:hAnsi="Arial Narrow"/>
          <w:sz w:val="28"/>
          <w:szCs w:val="28"/>
        </w:rPr>
        <w:t>Finalmente, d</w:t>
      </w:r>
      <w:r w:rsidR="00B31DB9">
        <w:rPr>
          <w:rFonts w:ascii="Arial Narrow" w:hAnsi="Arial Narrow"/>
          <w:sz w:val="28"/>
          <w:szCs w:val="28"/>
        </w:rPr>
        <w:t>e acuerdo con la planificación de</w:t>
      </w:r>
      <w:r>
        <w:rPr>
          <w:rFonts w:ascii="Arial Narrow" w:hAnsi="Arial Narrow"/>
          <w:sz w:val="28"/>
          <w:szCs w:val="28"/>
        </w:rPr>
        <w:t xml:space="preserve"> las fases finales</w:t>
      </w:r>
      <w:r w:rsidR="00B31DB9">
        <w:rPr>
          <w:rFonts w:ascii="Arial Narrow" w:hAnsi="Arial Narrow"/>
          <w:sz w:val="28"/>
          <w:szCs w:val="28"/>
        </w:rPr>
        <w:t xml:space="preserve">, </w:t>
      </w:r>
      <w:r>
        <w:rPr>
          <w:rFonts w:ascii="Arial Narrow" w:hAnsi="Arial Narrow"/>
          <w:sz w:val="28"/>
          <w:szCs w:val="28"/>
        </w:rPr>
        <w:t xml:space="preserve">en las que se incluyen las propias obras de rehabilitación integral del antiguo edificio del Palacio de Justicia, la previsión es que el nuevo edificio esté en funcionamiento en </w:t>
      </w:r>
      <w:r w:rsidR="00B31DB9" w:rsidRPr="00B31DB9">
        <w:rPr>
          <w:rFonts w:ascii="Arial Narrow" w:hAnsi="Arial Narrow"/>
          <w:sz w:val="28"/>
          <w:szCs w:val="28"/>
        </w:rPr>
        <w:t>2027</w:t>
      </w:r>
      <w:r>
        <w:rPr>
          <w:rFonts w:ascii="Arial Narrow" w:hAnsi="Arial Narrow"/>
          <w:sz w:val="28"/>
          <w:szCs w:val="28"/>
        </w:rPr>
        <w:t xml:space="preserve">. </w:t>
      </w:r>
    </w:p>
    <w:p w14:paraId="471AA51E" w14:textId="77777777" w:rsidR="00B31DB9" w:rsidRPr="00B53030" w:rsidRDefault="00B31DB9" w:rsidP="00B31DB9">
      <w:pPr>
        <w:spacing w:after="240"/>
        <w:jc w:val="both"/>
        <w:rPr>
          <w:rFonts w:ascii="Arial Narrow" w:hAnsi="Arial Narrow"/>
          <w:sz w:val="28"/>
          <w:szCs w:val="28"/>
        </w:rPr>
      </w:pPr>
    </w:p>
    <w:sectPr w:rsidR="00B31DB9" w:rsidRPr="00B53030" w:rsidSect="00B15FD7">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701" w:left="2665" w:header="284" w:footer="420" w:gutter="0"/>
      <w:pgNumType w:chapStyle="1" w:chapSep="e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3482" w14:textId="77777777" w:rsidR="000C268B" w:rsidRDefault="000C268B">
      <w:r>
        <w:separator/>
      </w:r>
    </w:p>
  </w:endnote>
  <w:endnote w:type="continuationSeparator" w:id="0">
    <w:p w14:paraId="604A34FD" w14:textId="77777777" w:rsidR="000C268B" w:rsidRDefault="000C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D698" w14:textId="77777777" w:rsidR="000C268B" w:rsidRDefault="000C268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3177EE" w14:textId="77777777" w:rsidR="000C268B" w:rsidRDefault="000C26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103"/>
      <w:gridCol w:w="1843"/>
    </w:tblGrid>
    <w:tr w:rsidR="000C268B" w14:paraId="223CE836" w14:textId="77777777" w:rsidTr="00A77316">
      <w:trPr>
        <w:cantSplit/>
        <w:trHeight w:val="120"/>
      </w:trPr>
      <w:tc>
        <w:tcPr>
          <w:tcW w:w="3970" w:type="dxa"/>
          <w:tcBorders>
            <w:top w:val="nil"/>
            <w:left w:val="nil"/>
            <w:bottom w:val="nil"/>
            <w:right w:val="nil"/>
          </w:tcBorders>
          <w:vAlign w:val="center"/>
        </w:tcPr>
        <w:p w14:paraId="194B764D" w14:textId="77777777" w:rsidR="000C268B" w:rsidRDefault="000C268B">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7F061BF8" w14:textId="77777777" w:rsidR="000C268B" w:rsidRDefault="000C268B">
          <w:pPr>
            <w:spacing w:line="180" w:lineRule="atLeast"/>
            <w:rPr>
              <w:rFonts w:ascii="Arial Narrow" w:hAnsi="Arial Narrow"/>
              <w:sz w:val="10"/>
            </w:rPr>
          </w:pPr>
          <w:r w:rsidRPr="00775548">
            <w:rPr>
              <w:rFonts w:ascii="Arial Narrow" w:hAnsi="Arial Narrow"/>
              <w:sz w:val="22"/>
            </w:rPr>
            <w:t>gabinete_prensa.larioja@correo.gob.es</w:t>
          </w:r>
        </w:p>
      </w:tc>
      <w:tc>
        <w:tcPr>
          <w:tcW w:w="5103" w:type="dxa"/>
          <w:tcBorders>
            <w:top w:val="nil"/>
            <w:left w:val="nil"/>
            <w:bottom w:val="nil"/>
            <w:right w:val="nil"/>
          </w:tcBorders>
        </w:tcPr>
        <w:p w14:paraId="286BFB8C" w14:textId="77777777" w:rsidR="000C268B" w:rsidRDefault="000C268B">
          <w:pPr>
            <w:jc w:val="center"/>
            <w:rPr>
              <w:rFonts w:ascii="Arial Narrow" w:hAnsi="Arial Narrow"/>
              <w:sz w:val="18"/>
            </w:rPr>
          </w:pPr>
        </w:p>
        <w:p w14:paraId="519DE67A" w14:textId="77777777" w:rsidR="000C268B" w:rsidRDefault="000C268B">
          <w:pPr>
            <w:jc w:val="center"/>
            <w:rPr>
              <w:sz w:val="18"/>
            </w:rPr>
          </w:pPr>
          <w:r>
            <w:rPr>
              <w:rFonts w:ascii="Arial Narrow" w:hAnsi="Arial Narrow"/>
              <w:sz w:val="18"/>
            </w:rPr>
            <w:t>Esta información puede ser usada en parte o en su integridad sin necesidad de citar fuentes</w:t>
          </w:r>
        </w:p>
      </w:tc>
      <w:tc>
        <w:tcPr>
          <w:tcW w:w="1843" w:type="dxa"/>
          <w:vMerge w:val="restart"/>
          <w:tcBorders>
            <w:top w:val="nil"/>
            <w:left w:val="single" w:sz="4" w:space="0" w:color="auto"/>
            <w:bottom w:val="nil"/>
            <w:right w:val="nil"/>
          </w:tcBorders>
        </w:tcPr>
        <w:p w14:paraId="319FAE23"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Muro de la Mata,3</w:t>
          </w:r>
        </w:p>
        <w:p w14:paraId="55E84A0F"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26071 LOGROÑO</w:t>
          </w:r>
        </w:p>
        <w:p w14:paraId="4B6DF704"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TEL.: 941 759 118</w:t>
          </w:r>
        </w:p>
        <w:p w14:paraId="54AA3EED" w14:textId="77777777" w:rsidR="000C268B" w:rsidRDefault="000C268B" w:rsidP="00257C2C">
          <w:pPr>
            <w:spacing w:after="120"/>
            <w:ind w:left="74"/>
          </w:pPr>
          <w:r w:rsidRPr="00257C2C">
            <w:rPr>
              <w:rFonts w:ascii="Gill Sans MT" w:hAnsi="Gill Sans MT"/>
              <w:sz w:val="10"/>
            </w:rPr>
            <w:t>FAX.:941 759 161</w:t>
          </w:r>
        </w:p>
      </w:tc>
    </w:tr>
    <w:tr w:rsidR="000C268B" w14:paraId="038FE9BF" w14:textId="77777777" w:rsidTr="00A77316">
      <w:trPr>
        <w:cantSplit/>
        <w:trHeight w:val="120"/>
      </w:trPr>
      <w:tc>
        <w:tcPr>
          <w:tcW w:w="3970" w:type="dxa"/>
          <w:tcBorders>
            <w:top w:val="nil"/>
            <w:left w:val="nil"/>
            <w:bottom w:val="nil"/>
            <w:right w:val="nil"/>
          </w:tcBorders>
        </w:tcPr>
        <w:p w14:paraId="15A5187E" w14:textId="77777777" w:rsidR="000C268B" w:rsidRDefault="000C268B">
          <w:pPr>
            <w:spacing w:line="240" w:lineRule="atLeast"/>
          </w:pPr>
          <w:r>
            <w:t xml:space="preserve">Página </w:t>
          </w:r>
          <w:r>
            <w:fldChar w:fldCharType="begin"/>
          </w:r>
          <w:r>
            <w:instrText xml:space="preserve"> PAGE </w:instrText>
          </w:r>
          <w:r>
            <w:fldChar w:fldCharType="separate"/>
          </w:r>
          <w:r w:rsidR="00440249">
            <w:rPr>
              <w:noProof/>
            </w:rPr>
            <w:t>1</w:t>
          </w:r>
          <w:r>
            <w:fldChar w:fldCharType="end"/>
          </w:r>
          <w:r>
            <w:t xml:space="preserve"> </w:t>
          </w:r>
        </w:p>
      </w:tc>
      <w:tc>
        <w:tcPr>
          <w:tcW w:w="5103" w:type="dxa"/>
          <w:tcBorders>
            <w:top w:val="nil"/>
            <w:left w:val="nil"/>
            <w:bottom w:val="nil"/>
            <w:right w:val="nil"/>
          </w:tcBorders>
        </w:tcPr>
        <w:p w14:paraId="79A94813" w14:textId="77777777" w:rsidR="000C268B" w:rsidRDefault="000C268B">
          <w:pPr>
            <w:jc w:val="center"/>
            <w:rPr>
              <w:rFonts w:ascii="Arial Narrow" w:hAnsi="Arial Narrow"/>
              <w:b/>
              <w:sz w:val="22"/>
            </w:rPr>
          </w:pPr>
        </w:p>
      </w:tc>
      <w:tc>
        <w:tcPr>
          <w:tcW w:w="1843" w:type="dxa"/>
          <w:vMerge/>
          <w:tcBorders>
            <w:left w:val="single" w:sz="4" w:space="0" w:color="auto"/>
            <w:bottom w:val="nil"/>
            <w:right w:val="nil"/>
          </w:tcBorders>
        </w:tcPr>
        <w:p w14:paraId="6E3F0AD8" w14:textId="77777777" w:rsidR="000C268B" w:rsidRDefault="000C268B"/>
      </w:tc>
    </w:tr>
  </w:tbl>
  <w:p w14:paraId="4306FFCE" w14:textId="77777777" w:rsidR="000C268B" w:rsidRDefault="000C268B">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0C268B" w14:paraId="75F237C9" w14:textId="77777777">
      <w:trPr>
        <w:cantSplit/>
        <w:trHeight w:val="120"/>
      </w:trPr>
      <w:tc>
        <w:tcPr>
          <w:tcW w:w="2551" w:type="dxa"/>
          <w:tcBorders>
            <w:top w:val="nil"/>
            <w:left w:val="nil"/>
            <w:bottom w:val="nil"/>
            <w:right w:val="nil"/>
          </w:tcBorders>
          <w:vAlign w:val="center"/>
        </w:tcPr>
        <w:p w14:paraId="372A76D1" w14:textId="77777777" w:rsidR="000C268B" w:rsidRDefault="000C268B">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731D0A83" w14:textId="77777777" w:rsidR="000C268B" w:rsidRDefault="000C268B">
          <w:pPr>
            <w:pStyle w:val="Encabezado"/>
            <w:tabs>
              <w:tab w:val="clear" w:pos="4252"/>
              <w:tab w:val="clear" w:pos="8504"/>
            </w:tabs>
            <w:rPr>
              <w:lang w:val="es-ES_tradnl"/>
            </w:rPr>
          </w:pPr>
          <w:r>
            <w:rPr>
              <w:rFonts w:ascii="Arial Narrow" w:hAnsi="Arial Narrow"/>
              <w:sz w:val="22"/>
            </w:rPr>
            <w:t>correo@mpr.es</w:t>
          </w:r>
        </w:p>
        <w:p w14:paraId="3C293495" w14:textId="77777777" w:rsidR="000C268B" w:rsidRDefault="000C268B">
          <w:pPr>
            <w:spacing w:line="180" w:lineRule="atLeast"/>
            <w:rPr>
              <w:rFonts w:ascii="Arial Narrow" w:hAnsi="Arial Narrow"/>
              <w:sz w:val="10"/>
            </w:rPr>
          </w:pPr>
        </w:p>
      </w:tc>
      <w:tc>
        <w:tcPr>
          <w:tcW w:w="6379" w:type="dxa"/>
          <w:tcBorders>
            <w:top w:val="nil"/>
            <w:left w:val="nil"/>
            <w:bottom w:val="nil"/>
            <w:right w:val="nil"/>
          </w:tcBorders>
        </w:tcPr>
        <w:p w14:paraId="13D30EAD" w14:textId="77777777" w:rsidR="000C268B" w:rsidRDefault="000C268B">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14:paraId="22E6AE75" w14:textId="77777777" w:rsidR="000C268B" w:rsidRDefault="000C268B">
          <w:pPr>
            <w:spacing w:before="120"/>
            <w:ind w:left="72"/>
            <w:jc w:val="both"/>
            <w:rPr>
              <w:rFonts w:ascii="Gill Sans MT" w:hAnsi="Gill Sans MT"/>
              <w:sz w:val="10"/>
            </w:rPr>
          </w:pPr>
          <w:r>
            <w:rPr>
              <w:rFonts w:ascii="Gill Sans MT" w:hAnsi="Gill Sans MT"/>
              <w:sz w:val="10"/>
            </w:rPr>
            <w:t>COMPLEJO DE LA MONCLOA</w:t>
          </w:r>
        </w:p>
        <w:p w14:paraId="06BF8D68" w14:textId="77777777" w:rsidR="000C268B" w:rsidRDefault="000C268B">
          <w:pPr>
            <w:ind w:left="72"/>
            <w:jc w:val="both"/>
            <w:rPr>
              <w:rFonts w:ascii="Gill Sans MT" w:hAnsi="Gill Sans MT"/>
              <w:sz w:val="10"/>
            </w:rPr>
          </w:pPr>
          <w:r>
            <w:rPr>
              <w:rFonts w:ascii="Gill Sans MT" w:hAnsi="Gill Sans MT"/>
              <w:sz w:val="10"/>
            </w:rPr>
            <w:t>28071 - MADRID</w:t>
          </w:r>
        </w:p>
        <w:p w14:paraId="7DA08C85" w14:textId="77777777" w:rsidR="000C268B" w:rsidRDefault="000C268B">
          <w:pPr>
            <w:ind w:left="72"/>
            <w:jc w:val="both"/>
            <w:rPr>
              <w:rFonts w:ascii="Gill Sans MT" w:hAnsi="Gill Sans MT"/>
              <w:sz w:val="10"/>
            </w:rPr>
          </w:pPr>
          <w:r>
            <w:rPr>
              <w:rFonts w:ascii="Gill Sans MT" w:hAnsi="Gill Sans MT"/>
              <w:sz w:val="10"/>
            </w:rPr>
            <w:t>TEL: 91 321 41 45  /  42 56</w:t>
          </w:r>
        </w:p>
        <w:p w14:paraId="133BBDEF" w14:textId="77777777" w:rsidR="000C268B" w:rsidRDefault="000C268B">
          <w:pPr>
            <w:spacing w:after="120"/>
            <w:ind w:left="74"/>
          </w:pPr>
          <w:r>
            <w:rPr>
              <w:rFonts w:ascii="Gill Sans MT" w:hAnsi="Gill Sans MT"/>
              <w:sz w:val="10"/>
            </w:rPr>
            <w:t>FAX: 91 321 40 80</w:t>
          </w:r>
        </w:p>
      </w:tc>
    </w:tr>
    <w:tr w:rsidR="000C268B" w14:paraId="5FE7E100" w14:textId="77777777">
      <w:trPr>
        <w:cantSplit/>
        <w:trHeight w:val="120"/>
      </w:trPr>
      <w:tc>
        <w:tcPr>
          <w:tcW w:w="2551" w:type="dxa"/>
          <w:tcBorders>
            <w:top w:val="nil"/>
            <w:left w:val="nil"/>
            <w:bottom w:val="nil"/>
            <w:right w:val="nil"/>
          </w:tcBorders>
        </w:tcPr>
        <w:p w14:paraId="68532289" w14:textId="77777777" w:rsidR="000C268B" w:rsidRDefault="000C268B">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p>
      </w:tc>
      <w:tc>
        <w:tcPr>
          <w:tcW w:w="6379" w:type="dxa"/>
          <w:tcBorders>
            <w:top w:val="nil"/>
            <w:left w:val="nil"/>
            <w:bottom w:val="nil"/>
            <w:right w:val="nil"/>
          </w:tcBorders>
        </w:tcPr>
        <w:p w14:paraId="5860E02C" w14:textId="77777777" w:rsidR="000C268B" w:rsidRDefault="000C268B">
          <w:pPr>
            <w:jc w:val="center"/>
            <w:rPr>
              <w:rFonts w:ascii="Arial Narrow" w:hAnsi="Arial Narrow"/>
              <w:b/>
              <w:sz w:val="22"/>
            </w:rPr>
          </w:pPr>
          <w:r>
            <w:rPr>
              <w:rFonts w:ascii="Arial Narrow" w:hAnsi="Arial Narrow"/>
              <w:b/>
              <w:sz w:val="22"/>
            </w:rPr>
            <w:t>www.la-moncloa.es</w:t>
          </w:r>
        </w:p>
      </w:tc>
      <w:tc>
        <w:tcPr>
          <w:tcW w:w="2126" w:type="dxa"/>
          <w:vMerge/>
          <w:tcBorders>
            <w:left w:val="single" w:sz="4" w:space="0" w:color="auto"/>
            <w:bottom w:val="nil"/>
            <w:right w:val="nil"/>
          </w:tcBorders>
        </w:tcPr>
        <w:p w14:paraId="1784E23C" w14:textId="77777777" w:rsidR="000C268B" w:rsidRDefault="000C268B"/>
      </w:tc>
    </w:tr>
  </w:tbl>
  <w:p w14:paraId="5DAFA898" w14:textId="77777777" w:rsidR="000C268B" w:rsidRDefault="000C26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EB21" w14:textId="77777777" w:rsidR="000C268B" w:rsidRDefault="000C268B">
      <w:r>
        <w:separator/>
      </w:r>
    </w:p>
  </w:footnote>
  <w:footnote w:type="continuationSeparator" w:id="0">
    <w:p w14:paraId="6304583A" w14:textId="77777777" w:rsidR="000C268B" w:rsidRDefault="000C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229A" w14:textId="77777777" w:rsidR="00EB09F1" w:rsidRDefault="00EB09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4672" w14:textId="4562B171" w:rsidR="000C268B" w:rsidRDefault="000C268B"/>
  <w:tbl>
    <w:tblPr>
      <w:tblW w:w="10916" w:type="dxa"/>
      <w:tblInd w:w="-2057" w:type="dxa"/>
      <w:tblLayout w:type="fixed"/>
      <w:tblCellMar>
        <w:left w:w="70" w:type="dxa"/>
        <w:right w:w="70" w:type="dxa"/>
      </w:tblCellMar>
      <w:tblLook w:val="0000" w:firstRow="0" w:lastRow="0" w:firstColumn="0" w:lastColumn="0" w:noHBand="0" w:noVBand="0"/>
    </w:tblPr>
    <w:tblGrid>
      <w:gridCol w:w="1484"/>
      <w:gridCol w:w="2670"/>
      <w:gridCol w:w="3502"/>
      <w:gridCol w:w="3260"/>
    </w:tblGrid>
    <w:tr w:rsidR="00C50084" w14:paraId="11545C94" w14:textId="77777777" w:rsidTr="00C50084">
      <w:trPr>
        <w:cantSplit/>
        <w:trHeight w:val="1171"/>
      </w:trPr>
      <w:tc>
        <w:tcPr>
          <w:tcW w:w="1484" w:type="dxa"/>
        </w:tcPr>
        <w:p w14:paraId="30404221" w14:textId="77777777" w:rsidR="00C50084" w:rsidRDefault="00C50084">
          <w:pPr>
            <w:pStyle w:val="Encabezado"/>
            <w:tabs>
              <w:tab w:val="clear" w:pos="4252"/>
              <w:tab w:val="clear" w:pos="8504"/>
            </w:tabs>
          </w:pPr>
          <w:r>
            <w:rPr>
              <w:noProof/>
            </w:rPr>
            <w:drawing>
              <wp:inline distT="0" distB="0" distL="0" distR="0" wp14:anchorId="2F7E6EE0" wp14:editId="756D2C98">
                <wp:extent cx="725170" cy="743585"/>
                <wp:effectExtent l="0" t="0" r="0" b="0"/>
                <wp:docPr id="16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43585"/>
                        </a:xfrm>
                        <a:prstGeom prst="rect">
                          <a:avLst/>
                        </a:prstGeom>
                        <a:noFill/>
                      </pic:spPr>
                    </pic:pic>
                  </a:graphicData>
                </a:graphic>
              </wp:inline>
            </w:drawing>
          </w:r>
        </w:p>
      </w:tc>
      <w:tc>
        <w:tcPr>
          <w:tcW w:w="2670" w:type="dxa"/>
        </w:tcPr>
        <w:p w14:paraId="2C35C71A" w14:textId="77777777" w:rsidR="00C50084" w:rsidRDefault="00C50084" w:rsidP="00F92328">
          <w:pPr>
            <w:jc w:val="right"/>
            <w:rPr>
              <w:rFonts w:ascii="Gill Sans MT" w:hAnsi="Gill Sans MT"/>
              <w:sz w:val="22"/>
            </w:rPr>
          </w:pPr>
        </w:p>
        <w:p w14:paraId="2624057E" w14:textId="77777777" w:rsidR="00C50084" w:rsidRDefault="00C50084" w:rsidP="003C44D1">
          <w:pPr>
            <w:rPr>
              <w:rFonts w:ascii="Gill Sans MT" w:hAnsi="Gill Sans MT"/>
              <w:sz w:val="22"/>
            </w:rPr>
          </w:pPr>
          <w:r>
            <w:rPr>
              <w:rFonts w:ascii="Gill Sans MT" w:hAnsi="Gill Sans MT"/>
              <w:sz w:val="22"/>
            </w:rPr>
            <w:t xml:space="preserve">DELEGACIÓN DEL </w:t>
          </w:r>
        </w:p>
        <w:p w14:paraId="4EF36C78" w14:textId="77777777" w:rsidR="00C50084" w:rsidRDefault="00C50084" w:rsidP="003C44D1">
          <w:pPr>
            <w:rPr>
              <w:rFonts w:ascii="Gill Sans MT" w:hAnsi="Gill Sans MT"/>
              <w:sz w:val="22"/>
            </w:rPr>
          </w:pPr>
          <w:r>
            <w:rPr>
              <w:rFonts w:ascii="Gill Sans MT" w:hAnsi="Gill Sans MT"/>
              <w:sz w:val="22"/>
            </w:rPr>
            <w:t>GOBIERNO DE ESPAÑA</w:t>
          </w:r>
        </w:p>
        <w:p w14:paraId="6B950C2F" w14:textId="77777777" w:rsidR="00C50084" w:rsidRDefault="00C50084" w:rsidP="003C44D1">
          <w:pPr>
            <w:rPr>
              <w:rFonts w:ascii="Gill Sans MT" w:hAnsi="Gill Sans MT"/>
              <w:sz w:val="22"/>
            </w:rPr>
          </w:pPr>
          <w:r>
            <w:rPr>
              <w:rFonts w:ascii="Gill Sans MT" w:hAnsi="Gill Sans MT"/>
              <w:sz w:val="22"/>
            </w:rPr>
            <w:t>EN LA RIOJA</w:t>
          </w:r>
        </w:p>
      </w:tc>
      <w:tc>
        <w:tcPr>
          <w:tcW w:w="3502" w:type="dxa"/>
        </w:tcPr>
        <w:p w14:paraId="38C07E48" w14:textId="61C319E0" w:rsidR="00C50084" w:rsidRDefault="00C50084" w:rsidP="00D779EF">
          <w:pPr>
            <w:pStyle w:val="Encabezado"/>
            <w:tabs>
              <w:tab w:val="clear" w:pos="4252"/>
              <w:tab w:val="left" w:pos="2127"/>
              <w:tab w:val="left" w:pos="6521"/>
            </w:tabs>
            <w:jc w:val="right"/>
          </w:pPr>
        </w:p>
        <w:p w14:paraId="2270C473" w14:textId="7F865AD8" w:rsidR="00052244" w:rsidRDefault="00052244" w:rsidP="00052244"/>
        <w:p w14:paraId="50016A0C" w14:textId="52FA0982" w:rsidR="00052244" w:rsidRPr="00052244" w:rsidRDefault="00052244" w:rsidP="00052244">
          <w:pPr>
            <w:ind w:firstLine="255"/>
          </w:pPr>
        </w:p>
      </w:tc>
      <w:tc>
        <w:tcPr>
          <w:tcW w:w="3260" w:type="dxa"/>
        </w:tcPr>
        <w:p w14:paraId="614E3BAE" w14:textId="597D5883" w:rsidR="00C50084" w:rsidRDefault="00BC11BF" w:rsidP="00D779EF">
          <w:pPr>
            <w:pStyle w:val="Encabezado"/>
            <w:tabs>
              <w:tab w:val="clear" w:pos="4252"/>
              <w:tab w:val="left" w:pos="2127"/>
              <w:tab w:val="left" w:pos="6521"/>
            </w:tabs>
            <w:jc w:val="right"/>
          </w:pPr>
          <w:r>
            <w:rPr>
              <w:noProof/>
            </w:rPr>
            <w:drawing>
              <wp:anchor distT="0" distB="0" distL="114300" distR="114300" simplePos="0" relativeHeight="251661312" behindDoc="0" locked="0" layoutInCell="1" allowOverlap="1" wp14:anchorId="5A944BFE" wp14:editId="18F52EAA">
                <wp:simplePos x="0" y="0"/>
                <wp:positionH relativeFrom="column">
                  <wp:posOffset>-34290</wp:posOffset>
                </wp:positionH>
                <wp:positionV relativeFrom="paragraph">
                  <wp:posOffset>106680</wp:posOffset>
                </wp:positionV>
                <wp:extent cx="1755657" cy="585470"/>
                <wp:effectExtent l="0" t="0" r="0" b="5080"/>
                <wp:wrapThrough wrapText="bothSides">
                  <wp:wrapPolygon edited="0">
                    <wp:start x="0" y="0"/>
                    <wp:lineTo x="0" y="21085"/>
                    <wp:lineTo x="21334" y="21085"/>
                    <wp:lineTo x="21334"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657" cy="585470"/>
                        </a:xfrm>
                        <a:prstGeom prst="rect">
                          <a:avLst/>
                        </a:prstGeom>
                        <a:noFill/>
                      </pic:spPr>
                    </pic:pic>
                  </a:graphicData>
                </a:graphic>
                <wp14:sizeRelH relativeFrom="page">
                  <wp14:pctWidth>0</wp14:pctWidth>
                </wp14:sizeRelH>
                <wp14:sizeRelV relativeFrom="page">
                  <wp14:pctHeight>0</wp14:pctHeight>
                </wp14:sizeRelV>
              </wp:anchor>
            </w:drawing>
          </w:r>
        </w:p>
      </w:tc>
    </w:tr>
  </w:tbl>
  <w:p w14:paraId="268A6146" w14:textId="77777777" w:rsidR="000C268B" w:rsidRDefault="000C268B" w:rsidP="00BC11BF">
    <w:pPr>
      <w:pStyle w:val="Encabezado"/>
      <w:tabs>
        <w:tab w:val="clear" w:pos="4252"/>
        <w:tab w:val="left" w:pos="2127"/>
        <w:tab w:val="left" w:pos="6521"/>
      </w:tabs>
      <w:rPr>
        <w:rFonts w:ascii="Gill Sans MT" w:hAnsi="Gill Sans MT"/>
        <w:sz w:val="16"/>
      </w:rPr>
    </w:pPr>
  </w:p>
  <w:p w14:paraId="25C293E5" w14:textId="77777777" w:rsidR="000C268B" w:rsidRDefault="000C268B">
    <w:pPr>
      <w:pStyle w:val="Encabezado"/>
    </w:pPr>
    <w:r>
      <w:rPr>
        <w:noProof/>
      </w:rPr>
      <mc:AlternateContent>
        <mc:Choice Requires="wps">
          <w:drawing>
            <wp:anchor distT="0" distB="0" distL="114300" distR="114300" simplePos="0" relativeHeight="251655168" behindDoc="0" locked="0" layoutInCell="0" allowOverlap="1" wp14:anchorId="5C63F054" wp14:editId="642DB6C2">
              <wp:simplePos x="0" y="0"/>
              <wp:positionH relativeFrom="column">
                <wp:posOffset>-1417955</wp:posOffset>
              </wp:positionH>
              <wp:positionV relativeFrom="paragraph">
                <wp:posOffset>971550</wp:posOffset>
              </wp:positionV>
              <wp:extent cx="800100" cy="388620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F3DB8" w14:textId="77777777" w:rsidR="000C268B" w:rsidRDefault="000C268B">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3F054" id="_x0000_t202" coordsize="21600,21600" o:spt="202" path="m,l,21600r21600,l21600,xe">
              <v:stroke joinstyle="miter"/>
              <v:path gradientshapeok="t" o:connecttype="rect"/>
            </v:shapetype>
            <v:shape id="Text Box 15" o:spid="_x0000_s1026" type="#_x0000_t202" style="position:absolute;margin-left:-111.65pt;margin-top:76.5pt;width:63pt;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" o:allowincell="f" filled="f" stroked="f">
              <v:textbox style="layout-flow:vertical;mso-layout-flow-alt:bottom-to-top">
                <w:txbxContent>
                  <w:p w14:paraId="673F3DB8" w14:textId="77777777" w:rsidR="000C268B" w:rsidRDefault="000C268B">
                    <w:pPr>
                      <w:pStyle w:val="Ttulo4"/>
                    </w:pPr>
                    <w:r>
                      <w:t>Nota de prensa</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2ACF" w14:textId="77777777" w:rsidR="000C268B" w:rsidRDefault="000C268B">
    <w:pPr>
      <w:rPr>
        <w:rFonts w:ascii="Gill Sans MT" w:hAnsi="Gill Sans MT"/>
        <w:sz w:val="16"/>
      </w:rPr>
    </w:pPr>
  </w:p>
  <w:p w14:paraId="1BB4F07D" w14:textId="77777777" w:rsidR="000C268B" w:rsidRDefault="000C268B">
    <w:pPr>
      <w:rPr>
        <w:rFonts w:ascii="Gill Sans MT" w:hAnsi="Gill Sans MT"/>
        <w:sz w:val="16"/>
      </w:rPr>
    </w:pPr>
  </w:p>
  <w:p w14:paraId="077AA21D" w14:textId="77777777" w:rsidR="000C268B" w:rsidRDefault="000C268B">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0C268B" w14:paraId="245602CC" w14:textId="77777777">
      <w:trPr>
        <w:gridAfter w:val="1"/>
        <w:wAfter w:w="993" w:type="dxa"/>
        <w:cantSplit/>
        <w:trHeight w:val="543"/>
      </w:trPr>
      <w:tc>
        <w:tcPr>
          <w:tcW w:w="1346" w:type="dxa"/>
          <w:vMerge w:val="restart"/>
        </w:tcPr>
        <w:p w14:paraId="06A9D694" w14:textId="77777777" w:rsidR="000C268B" w:rsidRDefault="000C268B">
          <w:pPr>
            <w:pStyle w:val="Encabezado"/>
            <w:tabs>
              <w:tab w:val="clear" w:pos="4252"/>
              <w:tab w:val="clear" w:pos="8504"/>
            </w:tabs>
          </w:pPr>
          <w:r>
            <w:rPr>
              <w:noProof/>
            </w:rPr>
            <w:object w:dxaOrig="1081" w:dyaOrig="1141" w14:anchorId="1D3DA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60.75pt;mso-width-percent:0;mso-height-percent:0;mso-width-percent:0;mso-height-percent:0" fillcolor="window">
                <v:imagedata r:id="rId1" o:title=""/>
              </v:shape>
              <o:OLEObject Type="Embed" ProgID="Word.Picture.8" ShapeID="_x0000_i1025" DrawAspect="Content" ObjectID="_1766819957" r:id="rId2"/>
            </w:object>
          </w:r>
        </w:p>
      </w:tc>
      <w:tc>
        <w:tcPr>
          <w:tcW w:w="7584" w:type="dxa"/>
          <w:vMerge w:val="restart"/>
        </w:tcPr>
        <w:p w14:paraId="3C99AD67" w14:textId="77777777" w:rsidR="000C268B" w:rsidRDefault="000C268B">
          <w:pPr>
            <w:spacing w:before="360"/>
            <w:rPr>
              <w:rFonts w:ascii="Garamond" w:hAnsi="Garamond"/>
              <w:sz w:val="22"/>
            </w:rPr>
          </w:pPr>
          <w:r>
            <w:rPr>
              <w:rFonts w:ascii="Gill Sans MT" w:hAnsi="Gill Sans MT"/>
              <w:sz w:val="22"/>
            </w:rPr>
            <w:t xml:space="preserve">MINISTERIO </w:t>
          </w:r>
        </w:p>
        <w:p w14:paraId="6E9E26C0" w14:textId="77777777" w:rsidR="000C268B" w:rsidRDefault="000C268B">
          <w:pPr>
            <w:pStyle w:val="Encabezado"/>
            <w:tabs>
              <w:tab w:val="clear" w:pos="4252"/>
              <w:tab w:val="left" w:pos="2127"/>
              <w:tab w:val="left" w:pos="6521"/>
            </w:tabs>
          </w:pPr>
          <w:r>
            <w:rPr>
              <w:rFonts w:ascii="Gill Sans MT" w:hAnsi="Gill Sans MT"/>
              <w:sz w:val="22"/>
            </w:rPr>
            <w:t>DE LA PRESIDENCIA</w:t>
          </w:r>
        </w:p>
      </w:tc>
      <w:tc>
        <w:tcPr>
          <w:tcW w:w="2480" w:type="dxa"/>
          <w:shd w:val="clear" w:color="auto" w:fill="C0C0C0"/>
        </w:tcPr>
        <w:p w14:paraId="444187E4" w14:textId="77777777" w:rsidR="000C268B" w:rsidRDefault="000C268B">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SECRETARÍA DE ESTADO</w:t>
          </w:r>
        </w:p>
        <w:p w14:paraId="2106FE49" w14:textId="77777777" w:rsidR="000C268B" w:rsidRDefault="000C268B">
          <w:pPr>
            <w:pStyle w:val="Encabezado"/>
            <w:tabs>
              <w:tab w:val="clear" w:pos="4252"/>
              <w:tab w:val="left" w:pos="6521"/>
            </w:tabs>
            <w:ind w:left="210" w:hanging="210"/>
          </w:pPr>
          <w:r>
            <w:rPr>
              <w:rFonts w:ascii="Gill Sans MT" w:hAnsi="Gill Sans MT"/>
              <w:kern w:val="16"/>
              <w:sz w:val="14"/>
            </w:rPr>
            <w:t>DE COMUNICACIÓN</w:t>
          </w:r>
        </w:p>
      </w:tc>
    </w:tr>
    <w:tr w:rsidR="000C268B" w14:paraId="14F46819" w14:textId="77777777">
      <w:trPr>
        <w:cantSplit/>
        <w:trHeight w:val="40"/>
      </w:trPr>
      <w:tc>
        <w:tcPr>
          <w:tcW w:w="1346" w:type="dxa"/>
          <w:vMerge/>
        </w:tcPr>
        <w:p w14:paraId="12B62281" w14:textId="77777777" w:rsidR="000C268B" w:rsidRDefault="000C268B">
          <w:pPr>
            <w:pStyle w:val="Encabezado"/>
            <w:tabs>
              <w:tab w:val="clear" w:pos="4252"/>
              <w:tab w:val="left" w:pos="2127"/>
              <w:tab w:val="left" w:pos="6521"/>
            </w:tabs>
          </w:pPr>
        </w:p>
      </w:tc>
      <w:tc>
        <w:tcPr>
          <w:tcW w:w="7584" w:type="dxa"/>
          <w:vMerge/>
        </w:tcPr>
        <w:p w14:paraId="705672E5" w14:textId="77777777" w:rsidR="000C268B" w:rsidRDefault="000C268B">
          <w:pPr>
            <w:pStyle w:val="Encabezado"/>
            <w:tabs>
              <w:tab w:val="clear" w:pos="4252"/>
              <w:tab w:val="left" w:pos="2127"/>
              <w:tab w:val="left" w:pos="6521"/>
            </w:tabs>
          </w:pPr>
        </w:p>
      </w:tc>
      <w:tc>
        <w:tcPr>
          <w:tcW w:w="3473" w:type="dxa"/>
          <w:gridSpan w:val="2"/>
          <w:vAlign w:val="center"/>
        </w:tcPr>
        <w:p w14:paraId="3F82B8B2" w14:textId="77777777" w:rsidR="000C268B" w:rsidRDefault="000C268B">
          <w:pPr>
            <w:pStyle w:val="Encabezado"/>
            <w:tabs>
              <w:tab w:val="clear" w:pos="4252"/>
              <w:tab w:val="left" w:pos="6521"/>
            </w:tabs>
            <w:spacing w:after="240"/>
            <w:ind w:right="1418"/>
            <w:rPr>
              <w:kern w:val="16"/>
            </w:rPr>
          </w:pPr>
        </w:p>
      </w:tc>
    </w:tr>
  </w:tbl>
  <w:p w14:paraId="7F4A3BFA" w14:textId="77777777" w:rsidR="000C268B" w:rsidRDefault="000C268B">
    <w:pPr>
      <w:pStyle w:val="Encabezado"/>
      <w:tabs>
        <w:tab w:val="clear" w:pos="4252"/>
        <w:tab w:val="left" w:pos="2127"/>
        <w:tab w:val="left" w:pos="6521"/>
      </w:tabs>
      <w:ind w:firstLine="227"/>
      <w:rPr>
        <w:rFonts w:ascii="Gill Sans MT" w:hAnsi="Gill Sans MT"/>
        <w:sz w:val="16"/>
      </w:rPr>
    </w:pPr>
  </w:p>
  <w:p w14:paraId="5DEBEF2A" w14:textId="77777777" w:rsidR="000C268B" w:rsidRDefault="000C268B">
    <w:pPr>
      <w:pStyle w:val="Encabezado"/>
      <w:tabs>
        <w:tab w:val="clear" w:pos="4252"/>
        <w:tab w:val="left" w:pos="2127"/>
        <w:tab w:val="left" w:pos="6521"/>
      </w:tabs>
      <w:ind w:firstLine="227"/>
      <w:rPr>
        <w:rFonts w:ascii="Gill Sans MT" w:hAnsi="Gill Sans MT"/>
        <w:sz w:val="16"/>
      </w:rPr>
    </w:pPr>
  </w:p>
  <w:p w14:paraId="3F42F626" w14:textId="77777777" w:rsidR="000C268B" w:rsidRDefault="000C26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58240" behindDoc="0" locked="1" layoutInCell="0" allowOverlap="1" wp14:anchorId="623A634F" wp14:editId="48C926A3">
              <wp:simplePos x="0" y="0"/>
              <wp:positionH relativeFrom="page">
                <wp:posOffset>0</wp:posOffset>
              </wp:positionH>
              <wp:positionV relativeFrom="page">
                <wp:posOffset>7223760</wp:posOffset>
              </wp:positionV>
              <wp:extent cx="274320" cy="0"/>
              <wp:effectExtent l="0" t="0" r="0" b="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A986"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7216" behindDoc="0" locked="1" layoutInCell="0" allowOverlap="1" wp14:anchorId="383A5779" wp14:editId="67DC2636">
              <wp:simplePos x="0" y="0"/>
              <wp:positionH relativeFrom="column">
                <wp:posOffset>-360045</wp:posOffset>
              </wp:positionH>
              <wp:positionV relativeFrom="page">
                <wp:posOffset>3564890</wp:posOffset>
              </wp:positionV>
              <wp:extent cx="436245" cy="127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4ABE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" o:allowincell="f">
              <w10:wrap anchory="page"/>
              <w10:anchorlock/>
            </v:line>
          </w:pict>
        </mc:Fallback>
      </mc:AlternateContent>
    </w:r>
  </w:p>
  <w:p w14:paraId="06E9EC1F" w14:textId="77777777" w:rsidR="000C268B" w:rsidRDefault="000C26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60288" behindDoc="0" locked="0" layoutInCell="0" allowOverlap="1" wp14:anchorId="2E02F571" wp14:editId="03B2CE25">
              <wp:simplePos x="0" y="0"/>
              <wp:positionH relativeFrom="column">
                <wp:posOffset>58420</wp:posOffset>
              </wp:positionH>
              <wp:positionV relativeFrom="paragraph">
                <wp:posOffset>146685</wp:posOffset>
              </wp:positionV>
              <wp:extent cx="800100" cy="38862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68564" w14:textId="77777777" w:rsidR="000C268B" w:rsidRDefault="000C268B">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2F571" id="_x0000_t202" coordsize="21600,21600" o:spt="202" path="m,l,21600r21600,l21600,xe">
              <v:stroke joinstyle="miter"/>
              <v:path gradientshapeok="t" o:connecttype="rect"/>
            </v:shapetype>
            <v:shape id="Text Box 9" o:spid="_x0000_s1027" type="#_x0000_t202" style="position:absolute;left:0;text-align:left;margin-left:4.6pt;margin-top:11.55pt;width:63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" o:allowincell="f" filled="f" stroked="f">
              <v:textbox style="layout-flow:vertical;mso-layout-flow-alt:bottom-to-top">
                <w:txbxContent>
                  <w:p w14:paraId="3D268564" w14:textId="77777777" w:rsidR="000C268B" w:rsidRDefault="000C268B">
                    <w:pPr>
                      <w:pStyle w:val="Ttulo4"/>
                    </w:pPr>
                    <w:r>
                      <w:t>Nota de prensa</w:t>
                    </w:r>
                  </w:p>
                </w:txbxContent>
              </v:textbox>
            </v:shape>
          </w:pict>
        </mc:Fallback>
      </mc:AlternateContent>
    </w:r>
    <w:r>
      <w:rPr>
        <w:rFonts w:ascii="Gill Sans MT" w:hAnsi="Gill Sans MT"/>
        <w:noProof/>
        <w:sz w:val="16"/>
      </w:rPr>
      <mc:AlternateContent>
        <mc:Choice Requires="wps">
          <w:drawing>
            <wp:anchor distT="0" distB="0" distL="114300" distR="114300" simplePos="0" relativeHeight="251656192" behindDoc="0" locked="1" layoutInCell="0" allowOverlap="1" wp14:anchorId="76F5EEC3" wp14:editId="7D9B23D3">
              <wp:simplePos x="0" y="0"/>
              <wp:positionH relativeFrom="page">
                <wp:posOffset>0</wp:posOffset>
              </wp:positionH>
              <wp:positionV relativeFrom="page">
                <wp:posOffset>7223760</wp:posOffset>
              </wp:positionV>
              <wp:extent cx="27432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9C3A"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4144" behindDoc="0" locked="1" layoutInCell="0" allowOverlap="1" wp14:anchorId="4547A629" wp14:editId="43BA534F">
              <wp:simplePos x="0" y="0"/>
              <wp:positionH relativeFrom="column">
                <wp:posOffset>-360045</wp:posOffset>
              </wp:positionH>
              <wp:positionV relativeFrom="page">
                <wp:posOffset>3564890</wp:posOffset>
              </wp:positionV>
              <wp:extent cx="436245" cy="127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C2580" id="Lin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" o:allowincell="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968"/>
    <w:multiLevelType w:val="hybridMultilevel"/>
    <w:tmpl w:val="47D40336"/>
    <w:lvl w:ilvl="0" w:tplc="26EC7A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933E34"/>
    <w:multiLevelType w:val="hybridMultilevel"/>
    <w:tmpl w:val="D6B80FE6"/>
    <w:lvl w:ilvl="0" w:tplc="CB6EF8B4">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B26BE"/>
    <w:multiLevelType w:val="hybridMultilevel"/>
    <w:tmpl w:val="A27E5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178C6"/>
    <w:multiLevelType w:val="singleLevel"/>
    <w:tmpl w:val="5712D892"/>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27D7190"/>
    <w:multiLevelType w:val="hybridMultilevel"/>
    <w:tmpl w:val="C6788F6C"/>
    <w:lvl w:ilvl="0" w:tplc="46045A02">
      <w:start w:val="1"/>
      <w:numFmt w:val="bullet"/>
      <w:lvlText w:val=""/>
      <w:lvlJc w:val="left"/>
      <w:pPr>
        <w:tabs>
          <w:tab w:val="num" w:pos="1211"/>
        </w:tabs>
        <w:ind w:left="1211" w:hanging="360"/>
      </w:pPr>
      <w:rPr>
        <w:rFonts w:ascii="Symbol" w:hAnsi="Symbol" w:hint="default"/>
        <w:color w:val="auto"/>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05A4646"/>
    <w:multiLevelType w:val="hybridMultilevel"/>
    <w:tmpl w:val="65E8E5B6"/>
    <w:lvl w:ilvl="0" w:tplc="862A7BE8">
      <w:start w:val="1"/>
      <w:numFmt w:val="bullet"/>
      <w:lvlText w:val=""/>
      <w:lvlJc w:val="left"/>
      <w:pPr>
        <w:tabs>
          <w:tab w:val="num" w:pos="1571"/>
        </w:tabs>
        <w:ind w:left="1571" w:hanging="360"/>
      </w:pPr>
      <w:rPr>
        <w:rFonts w:ascii="Wingdings" w:hAnsi="Wingdings" w:hint="default"/>
        <w:color w:val="FF0000"/>
      </w:rPr>
    </w:lvl>
    <w:lvl w:ilvl="1" w:tplc="DA28EA14" w:tentative="1">
      <w:start w:val="1"/>
      <w:numFmt w:val="bullet"/>
      <w:lvlText w:val="o"/>
      <w:lvlJc w:val="left"/>
      <w:pPr>
        <w:tabs>
          <w:tab w:val="num" w:pos="2291"/>
        </w:tabs>
        <w:ind w:left="2291" w:hanging="360"/>
      </w:pPr>
      <w:rPr>
        <w:rFonts w:ascii="Courier New" w:hAnsi="Courier New" w:hint="default"/>
      </w:rPr>
    </w:lvl>
    <w:lvl w:ilvl="2" w:tplc="A2288894" w:tentative="1">
      <w:start w:val="1"/>
      <w:numFmt w:val="bullet"/>
      <w:lvlText w:val=""/>
      <w:lvlJc w:val="left"/>
      <w:pPr>
        <w:tabs>
          <w:tab w:val="num" w:pos="3011"/>
        </w:tabs>
        <w:ind w:left="3011" w:hanging="360"/>
      </w:pPr>
      <w:rPr>
        <w:rFonts w:ascii="Wingdings" w:hAnsi="Wingdings" w:hint="default"/>
      </w:rPr>
    </w:lvl>
    <w:lvl w:ilvl="3" w:tplc="17D0C3D6" w:tentative="1">
      <w:start w:val="1"/>
      <w:numFmt w:val="bullet"/>
      <w:lvlText w:val=""/>
      <w:lvlJc w:val="left"/>
      <w:pPr>
        <w:tabs>
          <w:tab w:val="num" w:pos="3731"/>
        </w:tabs>
        <w:ind w:left="3731" w:hanging="360"/>
      </w:pPr>
      <w:rPr>
        <w:rFonts w:ascii="Symbol" w:hAnsi="Symbol" w:hint="default"/>
      </w:rPr>
    </w:lvl>
    <w:lvl w:ilvl="4" w:tplc="65E2EF78" w:tentative="1">
      <w:start w:val="1"/>
      <w:numFmt w:val="bullet"/>
      <w:lvlText w:val="o"/>
      <w:lvlJc w:val="left"/>
      <w:pPr>
        <w:tabs>
          <w:tab w:val="num" w:pos="4451"/>
        </w:tabs>
        <w:ind w:left="4451" w:hanging="360"/>
      </w:pPr>
      <w:rPr>
        <w:rFonts w:ascii="Courier New" w:hAnsi="Courier New" w:hint="default"/>
      </w:rPr>
    </w:lvl>
    <w:lvl w:ilvl="5" w:tplc="8FAC1DC2" w:tentative="1">
      <w:start w:val="1"/>
      <w:numFmt w:val="bullet"/>
      <w:lvlText w:val=""/>
      <w:lvlJc w:val="left"/>
      <w:pPr>
        <w:tabs>
          <w:tab w:val="num" w:pos="5171"/>
        </w:tabs>
        <w:ind w:left="5171" w:hanging="360"/>
      </w:pPr>
      <w:rPr>
        <w:rFonts w:ascii="Wingdings" w:hAnsi="Wingdings" w:hint="default"/>
      </w:rPr>
    </w:lvl>
    <w:lvl w:ilvl="6" w:tplc="E2568800" w:tentative="1">
      <w:start w:val="1"/>
      <w:numFmt w:val="bullet"/>
      <w:lvlText w:val=""/>
      <w:lvlJc w:val="left"/>
      <w:pPr>
        <w:tabs>
          <w:tab w:val="num" w:pos="5891"/>
        </w:tabs>
        <w:ind w:left="5891" w:hanging="360"/>
      </w:pPr>
      <w:rPr>
        <w:rFonts w:ascii="Symbol" w:hAnsi="Symbol" w:hint="default"/>
      </w:rPr>
    </w:lvl>
    <w:lvl w:ilvl="7" w:tplc="CA187CA2" w:tentative="1">
      <w:start w:val="1"/>
      <w:numFmt w:val="bullet"/>
      <w:lvlText w:val="o"/>
      <w:lvlJc w:val="left"/>
      <w:pPr>
        <w:tabs>
          <w:tab w:val="num" w:pos="6611"/>
        </w:tabs>
        <w:ind w:left="6611" w:hanging="360"/>
      </w:pPr>
      <w:rPr>
        <w:rFonts w:ascii="Courier New" w:hAnsi="Courier New" w:hint="default"/>
      </w:rPr>
    </w:lvl>
    <w:lvl w:ilvl="8" w:tplc="B546BC0C"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5C9485C"/>
    <w:multiLevelType w:val="hybridMultilevel"/>
    <w:tmpl w:val="461CEF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06C86"/>
    <w:multiLevelType w:val="hybridMultilevel"/>
    <w:tmpl w:val="605412A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23B62"/>
    <w:multiLevelType w:val="hybridMultilevel"/>
    <w:tmpl w:val="DB64378E"/>
    <w:lvl w:ilvl="0" w:tplc="B584377A">
      <w:start w:val="1"/>
      <w:numFmt w:val="bullet"/>
      <w:lvlText w:val=""/>
      <w:lvlJc w:val="left"/>
      <w:pPr>
        <w:tabs>
          <w:tab w:val="num" w:pos="1211"/>
        </w:tabs>
        <w:ind w:left="1211" w:hanging="360"/>
      </w:pPr>
      <w:rPr>
        <w:rFonts w:ascii="Wingdings" w:hAnsi="Wingdings" w:hint="default"/>
        <w:color w:val="000000"/>
      </w:rPr>
    </w:lvl>
    <w:lvl w:ilvl="1" w:tplc="C79A1A52">
      <w:start w:val="1"/>
      <w:numFmt w:val="bullet"/>
      <w:lvlText w:val="o"/>
      <w:lvlJc w:val="left"/>
      <w:pPr>
        <w:tabs>
          <w:tab w:val="num" w:pos="1080"/>
        </w:tabs>
        <w:ind w:left="1080" w:hanging="360"/>
      </w:pPr>
      <w:rPr>
        <w:rFonts w:ascii="Courier New" w:hAnsi="Courier New" w:hint="default"/>
      </w:rPr>
    </w:lvl>
    <w:lvl w:ilvl="2" w:tplc="44B68630">
      <w:start w:val="1"/>
      <w:numFmt w:val="bullet"/>
      <w:lvlText w:val=""/>
      <w:lvlJc w:val="left"/>
      <w:pPr>
        <w:tabs>
          <w:tab w:val="num" w:pos="1800"/>
        </w:tabs>
        <w:ind w:left="1800" w:hanging="360"/>
      </w:pPr>
      <w:rPr>
        <w:rFonts w:ascii="Wingdings" w:hAnsi="Wingdings" w:hint="default"/>
      </w:rPr>
    </w:lvl>
    <w:lvl w:ilvl="3" w:tplc="479A3C1C">
      <w:start w:val="1"/>
      <w:numFmt w:val="bullet"/>
      <w:lvlText w:val=""/>
      <w:lvlJc w:val="left"/>
      <w:pPr>
        <w:tabs>
          <w:tab w:val="num" w:pos="2520"/>
        </w:tabs>
        <w:ind w:left="2520" w:hanging="360"/>
      </w:pPr>
      <w:rPr>
        <w:rFonts w:ascii="Symbol" w:hAnsi="Symbol" w:hint="default"/>
      </w:rPr>
    </w:lvl>
    <w:lvl w:ilvl="4" w:tplc="5EEE6A6A" w:tentative="1">
      <w:start w:val="1"/>
      <w:numFmt w:val="bullet"/>
      <w:lvlText w:val="o"/>
      <w:lvlJc w:val="left"/>
      <w:pPr>
        <w:tabs>
          <w:tab w:val="num" w:pos="3240"/>
        </w:tabs>
        <w:ind w:left="3240" w:hanging="360"/>
      </w:pPr>
      <w:rPr>
        <w:rFonts w:ascii="Courier New" w:hAnsi="Courier New" w:hint="default"/>
      </w:rPr>
    </w:lvl>
    <w:lvl w:ilvl="5" w:tplc="F54CE78C" w:tentative="1">
      <w:start w:val="1"/>
      <w:numFmt w:val="bullet"/>
      <w:lvlText w:val=""/>
      <w:lvlJc w:val="left"/>
      <w:pPr>
        <w:tabs>
          <w:tab w:val="num" w:pos="3960"/>
        </w:tabs>
        <w:ind w:left="3960" w:hanging="360"/>
      </w:pPr>
      <w:rPr>
        <w:rFonts w:ascii="Wingdings" w:hAnsi="Wingdings" w:hint="default"/>
      </w:rPr>
    </w:lvl>
    <w:lvl w:ilvl="6" w:tplc="6B08850C" w:tentative="1">
      <w:start w:val="1"/>
      <w:numFmt w:val="bullet"/>
      <w:lvlText w:val=""/>
      <w:lvlJc w:val="left"/>
      <w:pPr>
        <w:tabs>
          <w:tab w:val="num" w:pos="4680"/>
        </w:tabs>
        <w:ind w:left="4680" w:hanging="360"/>
      </w:pPr>
      <w:rPr>
        <w:rFonts w:ascii="Symbol" w:hAnsi="Symbol" w:hint="default"/>
      </w:rPr>
    </w:lvl>
    <w:lvl w:ilvl="7" w:tplc="C2085040" w:tentative="1">
      <w:start w:val="1"/>
      <w:numFmt w:val="bullet"/>
      <w:lvlText w:val="o"/>
      <w:lvlJc w:val="left"/>
      <w:pPr>
        <w:tabs>
          <w:tab w:val="num" w:pos="5400"/>
        </w:tabs>
        <w:ind w:left="5400" w:hanging="360"/>
      </w:pPr>
      <w:rPr>
        <w:rFonts w:ascii="Courier New" w:hAnsi="Courier New" w:hint="default"/>
      </w:rPr>
    </w:lvl>
    <w:lvl w:ilvl="8" w:tplc="3EACD58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F74829"/>
    <w:multiLevelType w:val="singleLevel"/>
    <w:tmpl w:val="19622BF2"/>
    <w:lvl w:ilvl="0">
      <w:start w:val="1"/>
      <w:numFmt w:val="bullet"/>
      <w:lvlText w:val=""/>
      <w:lvlJc w:val="left"/>
      <w:pPr>
        <w:tabs>
          <w:tab w:val="num" w:pos="737"/>
        </w:tabs>
        <w:ind w:left="737" w:hanging="397"/>
      </w:pPr>
      <w:rPr>
        <w:rFonts w:ascii="Wingdings" w:hAnsi="Wingdings" w:hint="default"/>
      </w:rPr>
    </w:lvl>
  </w:abstractNum>
  <w:abstractNum w:abstractNumId="10" w15:restartNumberingAfterBreak="0">
    <w:nsid w:val="3D367D62"/>
    <w:multiLevelType w:val="hybridMultilevel"/>
    <w:tmpl w:val="20DE6A80"/>
    <w:lvl w:ilvl="0" w:tplc="BA944C9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E66030"/>
    <w:multiLevelType w:val="hybridMultilevel"/>
    <w:tmpl w:val="60844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C448E3"/>
    <w:multiLevelType w:val="hybridMultilevel"/>
    <w:tmpl w:val="E5BE4324"/>
    <w:lvl w:ilvl="0" w:tplc="1F7E8E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764FAB"/>
    <w:multiLevelType w:val="hybridMultilevel"/>
    <w:tmpl w:val="E57A09CC"/>
    <w:lvl w:ilvl="0" w:tplc="769EEFA4">
      <w:numFmt w:val="bullet"/>
      <w:lvlText w:val="-"/>
      <w:lvlJc w:val="left"/>
      <w:pPr>
        <w:ind w:left="720" w:hanging="360"/>
      </w:pPr>
      <w:rPr>
        <w:rFonts w:ascii="Arial Narrow" w:eastAsia="Times New Roman" w:hAnsi="Arial Narrow"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0D2027"/>
    <w:multiLevelType w:val="singleLevel"/>
    <w:tmpl w:val="190655BE"/>
    <w:lvl w:ilvl="0">
      <w:start w:val="1"/>
      <w:numFmt w:val="bullet"/>
      <w:lvlText w:val=""/>
      <w:lvlJc w:val="left"/>
      <w:pPr>
        <w:tabs>
          <w:tab w:val="num" w:pos="360"/>
        </w:tabs>
        <w:ind w:left="284" w:hanging="284"/>
      </w:pPr>
      <w:rPr>
        <w:rFonts w:ascii="Wingdings" w:hAnsi="Wingdings" w:hint="default"/>
      </w:rPr>
    </w:lvl>
  </w:abstractNum>
  <w:abstractNum w:abstractNumId="15" w15:restartNumberingAfterBreak="0">
    <w:nsid w:val="62E77FB7"/>
    <w:multiLevelType w:val="hybridMultilevel"/>
    <w:tmpl w:val="B48E4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3C3487"/>
    <w:multiLevelType w:val="hybridMultilevel"/>
    <w:tmpl w:val="B8C01E9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B80923"/>
    <w:multiLevelType w:val="hybridMultilevel"/>
    <w:tmpl w:val="96663E46"/>
    <w:lvl w:ilvl="0" w:tplc="507CFC2A">
      <w:start w:val="1"/>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745E1238"/>
    <w:multiLevelType w:val="hybridMultilevel"/>
    <w:tmpl w:val="1CAEB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EE46E0"/>
    <w:multiLevelType w:val="hybridMultilevel"/>
    <w:tmpl w:val="65E8E5B6"/>
    <w:lvl w:ilvl="0" w:tplc="5B5088FC">
      <w:start w:val="1"/>
      <w:numFmt w:val="bullet"/>
      <w:lvlText w:val=""/>
      <w:lvlJc w:val="left"/>
      <w:pPr>
        <w:tabs>
          <w:tab w:val="num" w:pos="1571"/>
        </w:tabs>
        <w:ind w:left="1571" w:hanging="360"/>
      </w:pPr>
      <w:rPr>
        <w:rFonts w:ascii="Wingdings" w:hAnsi="Wingdings" w:hint="default"/>
        <w:color w:val="000000"/>
      </w:rPr>
    </w:lvl>
    <w:lvl w:ilvl="1" w:tplc="918888A4" w:tentative="1">
      <w:start w:val="1"/>
      <w:numFmt w:val="bullet"/>
      <w:lvlText w:val="o"/>
      <w:lvlJc w:val="left"/>
      <w:pPr>
        <w:tabs>
          <w:tab w:val="num" w:pos="2291"/>
        </w:tabs>
        <w:ind w:left="2291" w:hanging="360"/>
      </w:pPr>
      <w:rPr>
        <w:rFonts w:ascii="Courier New" w:hAnsi="Courier New" w:hint="default"/>
      </w:rPr>
    </w:lvl>
    <w:lvl w:ilvl="2" w:tplc="5E2ACA6A" w:tentative="1">
      <w:start w:val="1"/>
      <w:numFmt w:val="bullet"/>
      <w:lvlText w:val=""/>
      <w:lvlJc w:val="left"/>
      <w:pPr>
        <w:tabs>
          <w:tab w:val="num" w:pos="3011"/>
        </w:tabs>
        <w:ind w:left="3011" w:hanging="360"/>
      </w:pPr>
      <w:rPr>
        <w:rFonts w:ascii="Wingdings" w:hAnsi="Wingdings" w:hint="default"/>
      </w:rPr>
    </w:lvl>
    <w:lvl w:ilvl="3" w:tplc="BE4296FC" w:tentative="1">
      <w:start w:val="1"/>
      <w:numFmt w:val="bullet"/>
      <w:lvlText w:val=""/>
      <w:lvlJc w:val="left"/>
      <w:pPr>
        <w:tabs>
          <w:tab w:val="num" w:pos="3731"/>
        </w:tabs>
        <w:ind w:left="3731" w:hanging="360"/>
      </w:pPr>
      <w:rPr>
        <w:rFonts w:ascii="Symbol" w:hAnsi="Symbol" w:hint="default"/>
      </w:rPr>
    </w:lvl>
    <w:lvl w:ilvl="4" w:tplc="D15C6EA2" w:tentative="1">
      <w:start w:val="1"/>
      <w:numFmt w:val="bullet"/>
      <w:lvlText w:val="o"/>
      <w:lvlJc w:val="left"/>
      <w:pPr>
        <w:tabs>
          <w:tab w:val="num" w:pos="4451"/>
        </w:tabs>
        <w:ind w:left="4451" w:hanging="360"/>
      </w:pPr>
      <w:rPr>
        <w:rFonts w:ascii="Courier New" w:hAnsi="Courier New" w:hint="default"/>
      </w:rPr>
    </w:lvl>
    <w:lvl w:ilvl="5" w:tplc="95FE954C" w:tentative="1">
      <w:start w:val="1"/>
      <w:numFmt w:val="bullet"/>
      <w:lvlText w:val=""/>
      <w:lvlJc w:val="left"/>
      <w:pPr>
        <w:tabs>
          <w:tab w:val="num" w:pos="5171"/>
        </w:tabs>
        <w:ind w:left="5171" w:hanging="360"/>
      </w:pPr>
      <w:rPr>
        <w:rFonts w:ascii="Wingdings" w:hAnsi="Wingdings" w:hint="default"/>
      </w:rPr>
    </w:lvl>
    <w:lvl w:ilvl="6" w:tplc="E9F28A66" w:tentative="1">
      <w:start w:val="1"/>
      <w:numFmt w:val="bullet"/>
      <w:lvlText w:val=""/>
      <w:lvlJc w:val="left"/>
      <w:pPr>
        <w:tabs>
          <w:tab w:val="num" w:pos="5891"/>
        </w:tabs>
        <w:ind w:left="5891" w:hanging="360"/>
      </w:pPr>
      <w:rPr>
        <w:rFonts w:ascii="Symbol" w:hAnsi="Symbol" w:hint="default"/>
      </w:rPr>
    </w:lvl>
    <w:lvl w:ilvl="7" w:tplc="D7324962" w:tentative="1">
      <w:start w:val="1"/>
      <w:numFmt w:val="bullet"/>
      <w:lvlText w:val="o"/>
      <w:lvlJc w:val="left"/>
      <w:pPr>
        <w:tabs>
          <w:tab w:val="num" w:pos="6611"/>
        </w:tabs>
        <w:ind w:left="6611" w:hanging="360"/>
      </w:pPr>
      <w:rPr>
        <w:rFonts w:ascii="Courier New" w:hAnsi="Courier New" w:hint="default"/>
      </w:rPr>
    </w:lvl>
    <w:lvl w:ilvl="8" w:tplc="9D08EAB6" w:tentative="1">
      <w:start w:val="1"/>
      <w:numFmt w:val="bullet"/>
      <w:lvlText w:val=""/>
      <w:lvlJc w:val="left"/>
      <w:pPr>
        <w:tabs>
          <w:tab w:val="num" w:pos="7331"/>
        </w:tabs>
        <w:ind w:left="7331" w:hanging="360"/>
      </w:pPr>
      <w:rPr>
        <w:rFonts w:ascii="Wingdings" w:hAnsi="Wingdings" w:hint="default"/>
      </w:rPr>
    </w:lvl>
  </w:abstractNum>
  <w:num w:numId="1">
    <w:abstractNumId w:val="5"/>
  </w:num>
  <w:num w:numId="2">
    <w:abstractNumId w:val="19"/>
  </w:num>
  <w:num w:numId="3">
    <w:abstractNumId w:val="8"/>
  </w:num>
  <w:num w:numId="4">
    <w:abstractNumId w:val="9"/>
  </w:num>
  <w:num w:numId="5">
    <w:abstractNumId w:val="14"/>
  </w:num>
  <w:num w:numId="6">
    <w:abstractNumId w:val="3"/>
  </w:num>
  <w:num w:numId="7">
    <w:abstractNumId w:val="4"/>
  </w:num>
  <w:num w:numId="8">
    <w:abstractNumId w:val="18"/>
  </w:num>
  <w:num w:numId="9">
    <w:abstractNumId w:val="16"/>
  </w:num>
  <w:num w:numId="10">
    <w:abstractNumId w:val="7"/>
  </w:num>
  <w:num w:numId="11">
    <w:abstractNumId w:val="6"/>
  </w:num>
  <w:num w:numId="12">
    <w:abstractNumId w:val="15"/>
  </w:num>
  <w:num w:numId="13">
    <w:abstractNumId w:val="1"/>
  </w:num>
  <w:num w:numId="14">
    <w:abstractNumId w:val="13"/>
  </w:num>
  <w:num w:numId="15">
    <w:abstractNumId w:val="2"/>
  </w:num>
  <w:num w:numId="16">
    <w:abstractNumId w:val="0"/>
  </w:num>
  <w:num w:numId="17">
    <w:abstractNumId w:val="17"/>
  </w:num>
  <w:num w:numId="18">
    <w:abstractNumId w:val="11"/>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75778"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DA"/>
    <w:rsid w:val="0000579D"/>
    <w:rsid w:val="00006C2C"/>
    <w:rsid w:val="00006EFF"/>
    <w:rsid w:val="00012722"/>
    <w:rsid w:val="000138A0"/>
    <w:rsid w:val="00014DD8"/>
    <w:rsid w:val="00016AE2"/>
    <w:rsid w:val="00026FCC"/>
    <w:rsid w:val="00031EA9"/>
    <w:rsid w:val="000343AA"/>
    <w:rsid w:val="000356C8"/>
    <w:rsid w:val="00036556"/>
    <w:rsid w:val="000365DD"/>
    <w:rsid w:val="00037831"/>
    <w:rsid w:val="00041D23"/>
    <w:rsid w:val="00042681"/>
    <w:rsid w:val="000435A7"/>
    <w:rsid w:val="00043F1F"/>
    <w:rsid w:val="000454B7"/>
    <w:rsid w:val="00052244"/>
    <w:rsid w:val="00056C11"/>
    <w:rsid w:val="000618BD"/>
    <w:rsid w:val="0006282F"/>
    <w:rsid w:val="00070DDC"/>
    <w:rsid w:val="000717E1"/>
    <w:rsid w:val="00074FBD"/>
    <w:rsid w:val="000815AC"/>
    <w:rsid w:val="000816CF"/>
    <w:rsid w:val="00081AAB"/>
    <w:rsid w:val="00082405"/>
    <w:rsid w:val="00082D90"/>
    <w:rsid w:val="00087090"/>
    <w:rsid w:val="00092E77"/>
    <w:rsid w:val="00095F87"/>
    <w:rsid w:val="000961A8"/>
    <w:rsid w:val="000A2C1C"/>
    <w:rsid w:val="000A2D8F"/>
    <w:rsid w:val="000A3574"/>
    <w:rsid w:val="000A4CE2"/>
    <w:rsid w:val="000B05BC"/>
    <w:rsid w:val="000B26EF"/>
    <w:rsid w:val="000B5B44"/>
    <w:rsid w:val="000B6E65"/>
    <w:rsid w:val="000B7CED"/>
    <w:rsid w:val="000C09C5"/>
    <w:rsid w:val="000C2177"/>
    <w:rsid w:val="000C268B"/>
    <w:rsid w:val="000C3931"/>
    <w:rsid w:val="000C3EEB"/>
    <w:rsid w:val="000D1F4A"/>
    <w:rsid w:val="000D6347"/>
    <w:rsid w:val="000E1088"/>
    <w:rsid w:val="000E2352"/>
    <w:rsid w:val="000E235B"/>
    <w:rsid w:val="000E4C8B"/>
    <w:rsid w:val="000E64F3"/>
    <w:rsid w:val="000F3BAF"/>
    <w:rsid w:val="00100157"/>
    <w:rsid w:val="00100596"/>
    <w:rsid w:val="001059E9"/>
    <w:rsid w:val="00110B7E"/>
    <w:rsid w:val="0011301E"/>
    <w:rsid w:val="00113AF1"/>
    <w:rsid w:val="001158CA"/>
    <w:rsid w:val="00116F73"/>
    <w:rsid w:val="00117349"/>
    <w:rsid w:val="00120025"/>
    <w:rsid w:val="00120475"/>
    <w:rsid w:val="001219E8"/>
    <w:rsid w:val="00121FBA"/>
    <w:rsid w:val="001224FD"/>
    <w:rsid w:val="001230B3"/>
    <w:rsid w:val="001262D1"/>
    <w:rsid w:val="00132CC4"/>
    <w:rsid w:val="001401FF"/>
    <w:rsid w:val="00143002"/>
    <w:rsid w:val="00143681"/>
    <w:rsid w:val="00143BA8"/>
    <w:rsid w:val="001526F5"/>
    <w:rsid w:val="001542FE"/>
    <w:rsid w:val="001604E9"/>
    <w:rsid w:val="0016143B"/>
    <w:rsid w:val="00162699"/>
    <w:rsid w:val="001630AD"/>
    <w:rsid w:val="001663A2"/>
    <w:rsid w:val="0016796C"/>
    <w:rsid w:val="00170068"/>
    <w:rsid w:val="00174A33"/>
    <w:rsid w:val="00175A6B"/>
    <w:rsid w:val="001774B2"/>
    <w:rsid w:val="00184367"/>
    <w:rsid w:val="0018535B"/>
    <w:rsid w:val="001869BF"/>
    <w:rsid w:val="001A0747"/>
    <w:rsid w:val="001A2C1B"/>
    <w:rsid w:val="001A3110"/>
    <w:rsid w:val="001A44DC"/>
    <w:rsid w:val="001A5012"/>
    <w:rsid w:val="001A74F2"/>
    <w:rsid w:val="001A7D51"/>
    <w:rsid w:val="001A7F28"/>
    <w:rsid w:val="001B3B16"/>
    <w:rsid w:val="001B3D32"/>
    <w:rsid w:val="001B5395"/>
    <w:rsid w:val="001B67A2"/>
    <w:rsid w:val="001C0F3D"/>
    <w:rsid w:val="001C11CB"/>
    <w:rsid w:val="001C2047"/>
    <w:rsid w:val="001C2359"/>
    <w:rsid w:val="001C32F1"/>
    <w:rsid w:val="001C50E7"/>
    <w:rsid w:val="001C589F"/>
    <w:rsid w:val="001D1D61"/>
    <w:rsid w:val="001D4731"/>
    <w:rsid w:val="001D640D"/>
    <w:rsid w:val="001E0BFB"/>
    <w:rsid w:val="001E2F13"/>
    <w:rsid w:val="001E61E1"/>
    <w:rsid w:val="001E662C"/>
    <w:rsid w:val="001E7CB8"/>
    <w:rsid w:val="001F0A86"/>
    <w:rsid w:val="001F0E50"/>
    <w:rsid w:val="00200F51"/>
    <w:rsid w:val="00201C61"/>
    <w:rsid w:val="00202226"/>
    <w:rsid w:val="00202A50"/>
    <w:rsid w:val="0020307D"/>
    <w:rsid w:val="00204D43"/>
    <w:rsid w:val="002061FB"/>
    <w:rsid w:val="00210653"/>
    <w:rsid w:val="00212FE4"/>
    <w:rsid w:val="002139D8"/>
    <w:rsid w:val="0021734B"/>
    <w:rsid w:val="00217430"/>
    <w:rsid w:val="00217455"/>
    <w:rsid w:val="00222429"/>
    <w:rsid w:val="00225B26"/>
    <w:rsid w:val="00227C56"/>
    <w:rsid w:val="002301C1"/>
    <w:rsid w:val="00231A57"/>
    <w:rsid w:val="00232339"/>
    <w:rsid w:val="002329DA"/>
    <w:rsid w:val="00232F1B"/>
    <w:rsid w:val="00235063"/>
    <w:rsid w:val="002362F5"/>
    <w:rsid w:val="002413C5"/>
    <w:rsid w:val="002434C0"/>
    <w:rsid w:val="0024542E"/>
    <w:rsid w:val="00246B23"/>
    <w:rsid w:val="0024759A"/>
    <w:rsid w:val="00253125"/>
    <w:rsid w:val="00255A13"/>
    <w:rsid w:val="00255E86"/>
    <w:rsid w:val="002568A1"/>
    <w:rsid w:val="00257C2C"/>
    <w:rsid w:val="0026171A"/>
    <w:rsid w:val="00262676"/>
    <w:rsid w:val="00264865"/>
    <w:rsid w:val="002664AB"/>
    <w:rsid w:val="002669ED"/>
    <w:rsid w:val="00271246"/>
    <w:rsid w:val="00272A81"/>
    <w:rsid w:val="002749CC"/>
    <w:rsid w:val="0027649C"/>
    <w:rsid w:val="0028153D"/>
    <w:rsid w:val="00287438"/>
    <w:rsid w:val="0029236B"/>
    <w:rsid w:val="002A5904"/>
    <w:rsid w:val="002A67D4"/>
    <w:rsid w:val="002B5529"/>
    <w:rsid w:val="002B6A43"/>
    <w:rsid w:val="002C314B"/>
    <w:rsid w:val="002C4DA4"/>
    <w:rsid w:val="002C5C87"/>
    <w:rsid w:val="002C7D30"/>
    <w:rsid w:val="002D13C3"/>
    <w:rsid w:val="002D612B"/>
    <w:rsid w:val="002D63BC"/>
    <w:rsid w:val="002D79A2"/>
    <w:rsid w:val="002E0246"/>
    <w:rsid w:val="002E03E8"/>
    <w:rsid w:val="002E291D"/>
    <w:rsid w:val="002F306D"/>
    <w:rsid w:val="002F6718"/>
    <w:rsid w:val="00300857"/>
    <w:rsid w:val="00301928"/>
    <w:rsid w:val="003049DF"/>
    <w:rsid w:val="00306BD6"/>
    <w:rsid w:val="00310F90"/>
    <w:rsid w:val="003116B5"/>
    <w:rsid w:val="003148DA"/>
    <w:rsid w:val="00315691"/>
    <w:rsid w:val="00317B6A"/>
    <w:rsid w:val="00322975"/>
    <w:rsid w:val="00326397"/>
    <w:rsid w:val="00330DB7"/>
    <w:rsid w:val="003322CE"/>
    <w:rsid w:val="00337DEF"/>
    <w:rsid w:val="003410A4"/>
    <w:rsid w:val="003415F0"/>
    <w:rsid w:val="00343847"/>
    <w:rsid w:val="00351E78"/>
    <w:rsid w:val="003546DE"/>
    <w:rsid w:val="00355686"/>
    <w:rsid w:val="00360826"/>
    <w:rsid w:val="00361003"/>
    <w:rsid w:val="00364A33"/>
    <w:rsid w:val="0036582B"/>
    <w:rsid w:val="003708F4"/>
    <w:rsid w:val="00383540"/>
    <w:rsid w:val="00383A31"/>
    <w:rsid w:val="00392FCB"/>
    <w:rsid w:val="00396D9F"/>
    <w:rsid w:val="003A1519"/>
    <w:rsid w:val="003A1912"/>
    <w:rsid w:val="003A2633"/>
    <w:rsid w:val="003A3373"/>
    <w:rsid w:val="003A45C8"/>
    <w:rsid w:val="003A6015"/>
    <w:rsid w:val="003A7940"/>
    <w:rsid w:val="003A7968"/>
    <w:rsid w:val="003B5D41"/>
    <w:rsid w:val="003C0E8A"/>
    <w:rsid w:val="003C178D"/>
    <w:rsid w:val="003C4367"/>
    <w:rsid w:val="003C44D1"/>
    <w:rsid w:val="003C6EC1"/>
    <w:rsid w:val="003D6072"/>
    <w:rsid w:val="003E05F7"/>
    <w:rsid w:val="003E0ED1"/>
    <w:rsid w:val="003E40D6"/>
    <w:rsid w:val="003E4D4B"/>
    <w:rsid w:val="003E6B58"/>
    <w:rsid w:val="003E6CE7"/>
    <w:rsid w:val="003E74F8"/>
    <w:rsid w:val="003E7A91"/>
    <w:rsid w:val="003F039A"/>
    <w:rsid w:val="003F3707"/>
    <w:rsid w:val="003F5977"/>
    <w:rsid w:val="0040178C"/>
    <w:rsid w:val="00404119"/>
    <w:rsid w:val="00416BC3"/>
    <w:rsid w:val="00416D92"/>
    <w:rsid w:val="00417E2D"/>
    <w:rsid w:val="00421105"/>
    <w:rsid w:val="00421328"/>
    <w:rsid w:val="0042194E"/>
    <w:rsid w:val="00421A0B"/>
    <w:rsid w:val="00421E41"/>
    <w:rsid w:val="00423CDA"/>
    <w:rsid w:val="00424353"/>
    <w:rsid w:val="00424AAB"/>
    <w:rsid w:val="004259D1"/>
    <w:rsid w:val="00426AA4"/>
    <w:rsid w:val="00427584"/>
    <w:rsid w:val="00431484"/>
    <w:rsid w:val="00432030"/>
    <w:rsid w:val="00432DDA"/>
    <w:rsid w:val="00433823"/>
    <w:rsid w:val="00434201"/>
    <w:rsid w:val="00440249"/>
    <w:rsid w:val="00441B24"/>
    <w:rsid w:val="00441C64"/>
    <w:rsid w:val="00442DE2"/>
    <w:rsid w:val="00444AF5"/>
    <w:rsid w:val="00447F2B"/>
    <w:rsid w:val="00453A28"/>
    <w:rsid w:val="00454226"/>
    <w:rsid w:val="00454863"/>
    <w:rsid w:val="00457426"/>
    <w:rsid w:val="00457948"/>
    <w:rsid w:val="004604A2"/>
    <w:rsid w:val="00461715"/>
    <w:rsid w:val="0046720B"/>
    <w:rsid w:val="00473438"/>
    <w:rsid w:val="00473DEB"/>
    <w:rsid w:val="00473EBB"/>
    <w:rsid w:val="00476059"/>
    <w:rsid w:val="00476A71"/>
    <w:rsid w:val="00477D26"/>
    <w:rsid w:val="00483927"/>
    <w:rsid w:val="0048694B"/>
    <w:rsid w:val="004910B2"/>
    <w:rsid w:val="00492D2B"/>
    <w:rsid w:val="00497109"/>
    <w:rsid w:val="00497885"/>
    <w:rsid w:val="00497949"/>
    <w:rsid w:val="004A1069"/>
    <w:rsid w:val="004A4A53"/>
    <w:rsid w:val="004A64FF"/>
    <w:rsid w:val="004B1347"/>
    <w:rsid w:val="004B1797"/>
    <w:rsid w:val="004B3CB4"/>
    <w:rsid w:val="004B7A6D"/>
    <w:rsid w:val="004B7D27"/>
    <w:rsid w:val="004C2EFB"/>
    <w:rsid w:val="004D0F61"/>
    <w:rsid w:val="004D60C6"/>
    <w:rsid w:val="004D6D30"/>
    <w:rsid w:val="004D6E49"/>
    <w:rsid w:val="004D7EEF"/>
    <w:rsid w:val="004E0577"/>
    <w:rsid w:val="004E3E7C"/>
    <w:rsid w:val="004E49EF"/>
    <w:rsid w:val="004F19EC"/>
    <w:rsid w:val="004F4016"/>
    <w:rsid w:val="004F4575"/>
    <w:rsid w:val="004F78DC"/>
    <w:rsid w:val="004F79AA"/>
    <w:rsid w:val="00502DDA"/>
    <w:rsid w:val="00503829"/>
    <w:rsid w:val="005045A4"/>
    <w:rsid w:val="00505749"/>
    <w:rsid w:val="00507380"/>
    <w:rsid w:val="00507FC7"/>
    <w:rsid w:val="00512867"/>
    <w:rsid w:val="005130E1"/>
    <w:rsid w:val="00516F3E"/>
    <w:rsid w:val="00521091"/>
    <w:rsid w:val="0052694E"/>
    <w:rsid w:val="00526BED"/>
    <w:rsid w:val="00530D53"/>
    <w:rsid w:val="00531985"/>
    <w:rsid w:val="00537002"/>
    <w:rsid w:val="005379AA"/>
    <w:rsid w:val="00543F4A"/>
    <w:rsid w:val="00545DFF"/>
    <w:rsid w:val="0055247B"/>
    <w:rsid w:val="0055348C"/>
    <w:rsid w:val="00555AEC"/>
    <w:rsid w:val="00561C4C"/>
    <w:rsid w:val="0056559F"/>
    <w:rsid w:val="00566975"/>
    <w:rsid w:val="0057091E"/>
    <w:rsid w:val="00571C95"/>
    <w:rsid w:val="0057565A"/>
    <w:rsid w:val="00587FB6"/>
    <w:rsid w:val="00590352"/>
    <w:rsid w:val="005948B2"/>
    <w:rsid w:val="005A62AC"/>
    <w:rsid w:val="005A703D"/>
    <w:rsid w:val="005B09BE"/>
    <w:rsid w:val="005B15AE"/>
    <w:rsid w:val="005B3780"/>
    <w:rsid w:val="005B50B9"/>
    <w:rsid w:val="005C3132"/>
    <w:rsid w:val="005C3C45"/>
    <w:rsid w:val="005C535F"/>
    <w:rsid w:val="005C5CE9"/>
    <w:rsid w:val="005D0EDA"/>
    <w:rsid w:val="005D40A3"/>
    <w:rsid w:val="005D7205"/>
    <w:rsid w:val="005E4028"/>
    <w:rsid w:val="005E4A19"/>
    <w:rsid w:val="005E7701"/>
    <w:rsid w:val="005E7F32"/>
    <w:rsid w:val="005F092E"/>
    <w:rsid w:val="005F502F"/>
    <w:rsid w:val="005F69D9"/>
    <w:rsid w:val="00600418"/>
    <w:rsid w:val="00600898"/>
    <w:rsid w:val="00600B1E"/>
    <w:rsid w:val="006010F8"/>
    <w:rsid w:val="00601BAE"/>
    <w:rsid w:val="00602679"/>
    <w:rsid w:val="00605BD3"/>
    <w:rsid w:val="00607406"/>
    <w:rsid w:val="00610147"/>
    <w:rsid w:val="006118FD"/>
    <w:rsid w:val="00613A9F"/>
    <w:rsid w:val="00614073"/>
    <w:rsid w:val="006148DC"/>
    <w:rsid w:val="00614FCA"/>
    <w:rsid w:val="006339AB"/>
    <w:rsid w:val="00635040"/>
    <w:rsid w:val="006350E3"/>
    <w:rsid w:val="00637B1C"/>
    <w:rsid w:val="00642F81"/>
    <w:rsid w:val="00644A62"/>
    <w:rsid w:val="00650A68"/>
    <w:rsid w:val="00651E77"/>
    <w:rsid w:val="006624B6"/>
    <w:rsid w:val="006661D9"/>
    <w:rsid w:val="00666AFE"/>
    <w:rsid w:val="0066775D"/>
    <w:rsid w:val="00667D61"/>
    <w:rsid w:val="006705FE"/>
    <w:rsid w:val="00676569"/>
    <w:rsid w:val="006801B0"/>
    <w:rsid w:val="006804C3"/>
    <w:rsid w:val="006820D1"/>
    <w:rsid w:val="0069160A"/>
    <w:rsid w:val="0069235C"/>
    <w:rsid w:val="00692B03"/>
    <w:rsid w:val="00692F58"/>
    <w:rsid w:val="00693CBA"/>
    <w:rsid w:val="006A0513"/>
    <w:rsid w:val="006A0E9B"/>
    <w:rsid w:val="006A5BD6"/>
    <w:rsid w:val="006A75FC"/>
    <w:rsid w:val="006B1FFA"/>
    <w:rsid w:val="006B2D67"/>
    <w:rsid w:val="006B48C0"/>
    <w:rsid w:val="006C2438"/>
    <w:rsid w:val="006C2F1F"/>
    <w:rsid w:val="006C516B"/>
    <w:rsid w:val="006C59A8"/>
    <w:rsid w:val="006C67C0"/>
    <w:rsid w:val="006D2E6E"/>
    <w:rsid w:val="006D4BF9"/>
    <w:rsid w:val="006D6E31"/>
    <w:rsid w:val="006D7A75"/>
    <w:rsid w:val="006D7C78"/>
    <w:rsid w:val="006E48EA"/>
    <w:rsid w:val="006E5701"/>
    <w:rsid w:val="006E6A75"/>
    <w:rsid w:val="006E771D"/>
    <w:rsid w:val="006F5F89"/>
    <w:rsid w:val="0070119B"/>
    <w:rsid w:val="007027BF"/>
    <w:rsid w:val="00704AA4"/>
    <w:rsid w:val="007151DB"/>
    <w:rsid w:val="007232EB"/>
    <w:rsid w:val="0072548B"/>
    <w:rsid w:val="00731093"/>
    <w:rsid w:val="00737066"/>
    <w:rsid w:val="00742146"/>
    <w:rsid w:val="007455FC"/>
    <w:rsid w:val="0074617B"/>
    <w:rsid w:val="00747BE7"/>
    <w:rsid w:val="00750B05"/>
    <w:rsid w:val="00751718"/>
    <w:rsid w:val="00753EF7"/>
    <w:rsid w:val="007556C3"/>
    <w:rsid w:val="00755AEC"/>
    <w:rsid w:val="00757DE6"/>
    <w:rsid w:val="00762EFD"/>
    <w:rsid w:val="00765F17"/>
    <w:rsid w:val="007748F1"/>
    <w:rsid w:val="00774EE1"/>
    <w:rsid w:val="00775548"/>
    <w:rsid w:val="0078546E"/>
    <w:rsid w:val="00786BA9"/>
    <w:rsid w:val="00787728"/>
    <w:rsid w:val="007A0CB2"/>
    <w:rsid w:val="007A2949"/>
    <w:rsid w:val="007A4440"/>
    <w:rsid w:val="007B11E5"/>
    <w:rsid w:val="007B131F"/>
    <w:rsid w:val="007B3769"/>
    <w:rsid w:val="007B46F2"/>
    <w:rsid w:val="007B4F98"/>
    <w:rsid w:val="007B56A9"/>
    <w:rsid w:val="007B5A40"/>
    <w:rsid w:val="007B66F3"/>
    <w:rsid w:val="007C21ED"/>
    <w:rsid w:val="007C3FC6"/>
    <w:rsid w:val="007C7EC2"/>
    <w:rsid w:val="007D0D4B"/>
    <w:rsid w:val="007D0DC9"/>
    <w:rsid w:val="007D1FA1"/>
    <w:rsid w:val="007D2656"/>
    <w:rsid w:val="007D7B1A"/>
    <w:rsid w:val="007E0CFB"/>
    <w:rsid w:val="007E170D"/>
    <w:rsid w:val="007E2BF6"/>
    <w:rsid w:val="007E4CCC"/>
    <w:rsid w:val="007E4E72"/>
    <w:rsid w:val="007E5588"/>
    <w:rsid w:val="007E6096"/>
    <w:rsid w:val="007F019E"/>
    <w:rsid w:val="007F5791"/>
    <w:rsid w:val="007F7BA8"/>
    <w:rsid w:val="00803AAC"/>
    <w:rsid w:val="0080643C"/>
    <w:rsid w:val="00812381"/>
    <w:rsid w:val="00812EEA"/>
    <w:rsid w:val="00813184"/>
    <w:rsid w:val="00813DA9"/>
    <w:rsid w:val="00815C67"/>
    <w:rsid w:val="00820A67"/>
    <w:rsid w:val="008214AE"/>
    <w:rsid w:val="00822002"/>
    <w:rsid w:val="00824832"/>
    <w:rsid w:val="0083225F"/>
    <w:rsid w:val="00833E62"/>
    <w:rsid w:val="00834C88"/>
    <w:rsid w:val="00840690"/>
    <w:rsid w:val="00842409"/>
    <w:rsid w:val="0084382A"/>
    <w:rsid w:val="00850FC3"/>
    <w:rsid w:val="00852CBE"/>
    <w:rsid w:val="00854CF3"/>
    <w:rsid w:val="00857A27"/>
    <w:rsid w:val="00857BE8"/>
    <w:rsid w:val="008606D1"/>
    <w:rsid w:val="008623F9"/>
    <w:rsid w:val="00864264"/>
    <w:rsid w:val="00866223"/>
    <w:rsid w:val="00873B27"/>
    <w:rsid w:val="00875D2D"/>
    <w:rsid w:val="00880685"/>
    <w:rsid w:val="0088139A"/>
    <w:rsid w:val="00883254"/>
    <w:rsid w:val="0088522A"/>
    <w:rsid w:val="0088762D"/>
    <w:rsid w:val="00890D84"/>
    <w:rsid w:val="008948B2"/>
    <w:rsid w:val="008A2AE1"/>
    <w:rsid w:val="008A4192"/>
    <w:rsid w:val="008A7174"/>
    <w:rsid w:val="008A7729"/>
    <w:rsid w:val="008B080D"/>
    <w:rsid w:val="008B0F2F"/>
    <w:rsid w:val="008B33BE"/>
    <w:rsid w:val="008B4AA4"/>
    <w:rsid w:val="008B7C50"/>
    <w:rsid w:val="008C05C1"/>
    <w:rsid w:val="008C5BA5"/>
    <w:rsid w:val="008C5E27"/>
    <w:rsid w:val="008D0829"/>
    <w:rsid w:val="008D7847"/>
    <w:rsid w:val="008E0D44"/>
    <w:rsid w:val="008E2715"/>
    <w:rsid w:val="008E395B"/>
    <w:rsid w:val="008E6939"/>
    <w:rsid w:val="008E6C34"/>
    <w:rsid w:val="00903F4C"/>
    <w:rsid w:val="00905CA8"/>
    <w:rsid w:val="00905CBE"/>
    <w:rsid w:val="0091161E"/>
    <w:rsid w:val="00916010"/>
    <w:rsid w:val="0092209E"/>
    <w:rsid w:val="00922893"/>
    <w:rsid w:val="009235C8"/>
    <w:rsid w:val="00930126"/>
    <w:rsid w:val="009305CB"/>
    <w:rsid w:val="0093173C"/>
    <w:rsid w:val="0093555C"/>
    <w:rsid w:val="0094102F"/>
    <w:rsid w:val="009436D6"/>
    <w:rsid w:val="0094375C"/>
    <w:rsid w:val="00944200"/>
    <w:rsid w:val="00944A4B"/>
    <w:rsid w:val="00945685"/>
    <w:rsid w:val="009462A3"/>
    <w:rsid w:val="00950275"/>
    <w:rsid w:val="009572F4"/>
    <w:rsid w:val="00960099"/>
    <w:rsid w:val="00961239"/>
    <w:rsid w:val="00963237"/>
    <w:rsid w:val="009638B9"/>
    <w:rsid w:val="009668A8"/>
    <w:rsid w:val="0096753F"/>
    <w:rsid w:val="00971293"/>
    <w:rsid w:val="00980775"/>
    <w:rsid w:val="009814BA"/>
    <w:rsid w:val="00987A4A"/>
    <w:rsid w:val="00987C18"/>
    <w:rsid w:val="00992582"/>
    <w:rsid w:val="009940BC"/>
    <w:rsid w:val="0099666A"/>
    <w:rsid w:val="0099699F"/>
    <w:rsid w:val="00997128"/>
    <w:rsid w:val="009A0C9E"/>
    <w:rsid w:val="009A35A2"/>
    <w:rsid w:val="009A4ACF"/>
    <w:rsid w:val="009A5E60"/>
    <w:rsid w:val="009A750F"/>
    <w:rsid w:val="009B08A0"/>
    <w:rsid w:val="009B0AF6"/>
    <w:rsid w:val="009B1236"/>
    <w:rsid w:val="009B1C15"/>
    <w:rsid w:val="009B1EC7"/>
    <w:rsid w:val="009B276B"/>
    <w:rsid w:val="009B592F"/>
    <w:rsid w:val="009C1BDF"/>
    <w:rsid w:val="009C2478"/>
    <w:rsid w:val="009C576D"/>
    <w:rsid w:val="009D2A8B"/>
    <w:rsid w:val="009D5361"/>
    <w:rsid w:val="009D57EE"/>
    <w:rsid w:val="009E2245"/>
    <w:rsid w:val="009E2AB9"/>
    <w:rsid w:val="009E39D3"/>
    <w:rsid w:val="009E4024"/>
    <w:rsid w:val="009F6C51"/>
    <w:rsid w:val="00A01327"/>
    <w:rsid w:val="00A01F6D"/>
    <w:rsid w:val="00A0267A"/>
    <w:rsid w:val="00A06E14"/>
    <w:rsid w:val="00A13A68"/>
    <w:rsid w:val="00A14088"/>
    <w:rsid w:val="00A238E7"/>
    <w:rsid w:val="00A31F8F"/>
    <w:rsid w:val="00A32290"/>
    <w:rsid w:val="00A33EF9"/>
    <w:rsid w:val="00A407C6"/>
    <w:rsid w:val="00A424C4"/>
    <w:rsid w:val="00A4313B"/>
    <w:rsid w:val="00A461E9"/>
    <w:rsid w:val="00A471E7"/>
    <w:rsid w:val="00A527E6"/>
    <w:rsid w:val="00A55943"/>
    <w:rsid w:val="00A5698A"/>
    <w:rsid w:val="00A6210C"/>
    <w:rsid w:val="00A62598"/>
    <w:rsid w:val="00A62B5C"/>
    <w:rsid w:val="00A70874"/>
    <w:rsid w:val="00A726CD"/>
    <w:rsid w:val="00A73667"/>
    <w:rsid w:val="00A77316"/>
    <w:rsid w:val="00A836CB"/>
    <w:rsid w:val="00A83ACB"/>
    <w:rsid w:val="00A85320"/>
    <w:rsid w:val="00A8608E"/>
    <w:rsid w:val="00A91CB4"/>
    <w:rsid w:val="00A93A3A"/>
    <w:rsid w:val="00A9620F"/>
    <w:rsid w:val="00AA15DE"/>
    <w:rsid w:val="00AA2150"/>
    <w:rsid w:val="00AA3F7E"/>
    <w:rsid w:val="00AA5A9F"/>
    <w:rsid w:val="00AA6310"/>
    <w:rsid w:val="00AB05E5"/>
    <w:rsid w:val="00AB0A0C"/>
    <w:rsid w:val="00AB260D"/>
    <w:rsid w:val="00AB291D"/>
    <w:rsid w:val="00AB321E"/>
    <w:rsid w:val="00AB4BF8"/>
    <w:rsid w:val="00AB4F39"/>
    <w:rsid w:val="00AB5555"/>
    <w:rsid w:val="00AB5F5E"/>
    <w:rsid w:val="00AB63D5"/>
    <w:rsid w:val="00AC001F"/>
    <w:rsid w:val="00AC3394"/>
    <w:rsid w:val="00AC5262"/>
    <w:rsid w:val="00AC63A5"/>
    <w:rsid w:val="00AD0605"/>
    <w:rsid w:val="00AD1CAE"/>
    <w:rsid w:val="00AD4A20"/>
    <w:rsid w:val="00AD5F2C"/>
    <w:rsid w:val="00AE3324"/>
    <w:rsid w:val="00AE34EC"/>
    <w:rsid w:val="00AE387F"/>
    <w:rsid w:val="00AF2880"/>
    <w:rsid w:val="00AF3B4A"/>
    <w:rsid w:val="00AF438F"/>
    <w:rsid w:val="00AF51A0"/>
    <w:rsid w:val="00B01FFB"/>
    <w:rsid w:val="00B04887"/>
    <w:rsid w:val="00B0524B"/>
    <w:rsid w:val="00B05D36"/>
    <w:rsid w:val="00B06F7C"/>
    <w:rsid w:val="00B11C2A"/>
    <w:rsid w:val="00B134DD"/>
    <w:rsid w:val="00B15FD7"/>
    <w:rsid w:val="00B166B2"/>
    <w:rsid w:val="00B21913"/>
    <w:rsid w:val="00B23411"/>
    <w:rsid w:val="00B235FE"/>
    <w:rsid w:val="00B31DB9"/>
    <w:rsid w:val="00B320DE"/>
    <w:rsid w:val="00B32880"/>
    <w:rsid w:val="00B35895"/>
    <w:rsid w:val="00B40DF0"/>
    <w:rsid w:val="00B50518"/>
    <w:rsid w:val="00B50BA7"/>
    <w:rsid w:val="00B53030"/>
    <w:rsid w:val="00B554BB"/>
    <w:rsid w:val="00B603B7"/>
    <w:rsid w:val="00B62CAD"/>
    <w:rsid w:val="00B64340"/>
    <w:rsid w:val="00B674F0"/>
    <w:rsid w:val="00B7307A"/>
    <w:rsid w:val="00B73760"/>
    <w:rsid w:val="00B7462D"/>
    <w:rsid w:val="00B7744B"/>
    <w:rsid w:val="00B778E2"/>
    <w:rsid w:val="00B846E1"/>
    <w:rsid w:val="00B852F5"/>
    <w:rsid w:val="00B8542F"/>
    <w:rsid w:val="00B93005"/>
    <w:rsid w:val="00BA0079"/>
    <w:rsid w:val="00BA11BC"/>
    <w:rsid w:val="00BA13B0"/>
    <w:rsid w:val="00BA58FE"/>
    <w:rsid w:val="00BB593B"/>
    <w:rsid w:val="00BC0281"/>
    <w:rsid w:val="00BC0315"/>
    <w:rsid w:val="00BC0D4C"/>
    <w:rsid w:val="00BC11BF"/>
    <w:rsid w:val="00BC1489"/>
    <w:rsid w:val="00BC50E2"/>
    <w:rsid w:val="00BC5B27"/>
    <w:rsid w:val="00BC7D53"/>
    <w:rsid w:val="00BD369E"/>
    <w:rsid w:val="00BE4043"/>
    <w:rsid w:val="00BE48F9"/>
    <w:rsid w:val="00BE5CF2"/>
    <w:rsid w:val="00BE5FE8"/>
    <w:rsid w:val="00BE695A"/>
    <w:rsid w:val="00BE6BA3"/>
    <w:rsid w:val="00BE7375"/>
    <w:rsid w:val="00BF2CA1"/>
    <w:rsid w:val="00BF5CBC"/>
    <w:rsid w:val="00BF6E98"/>
    <w:rsid w:val="00C0408B"/>
    <w:rsid w:val="00C054CB"/>
    <w:rsid w:val="00C109D9"/>
    <w:rsid w:val="00C10F34"/>
    <w:rsid w:val="00C14F2F"/>
    <w:rsid w:val="00C174BB"/>
    <w:rsid w:val="00C2380E"/>
    <w:rsid w:val="00C31548"/>
    <w:rsid w:val="00C32525"/>
    <w:rsid w:val="00C405E9"/>
    <w:rsid w:val="00C44587"/>
    <w:rsid w:val="00C50084"/>
    <w:rsid w:val="00C51199"/>
    <w:rsid w:val="00C53071"/>
    <w:rsid w:val="00C533AE"/>
    <w:rsid w:val="00C54491"/>
    <w:rsid w:val="00C54D89"/>
    <w:rsid w:val="00C61E5B"/>
    <w:rsid w:val="00C644B3"/>
    <w:rsid w:val="00C64A0A"/>
    <w:rsid w:val="00C64A13"/>
    <w:rsid w:val="00C64BE8"/>
    <w:rsid w:val="00C64FCF"/>
    <w:rsid w:val="00C66AE3"/>
    <w:rsid w:val="00C6745C"/>
    <w:rsid w:val="00C70799"/>
    <w:rsid w:val="00C7352D"/>
    <w:rsid w:val="00C80DAC"/>
    <w:rsid w:val="00C82065"/>
    <w:rsid w:val="00C865DE"/>
    <w:rsid w:val="00C87240"/>
    <w:rsid w:val="00C93D63"/>
    <w:rsid w:val="00C94F58"/>
    <w:rsid w:val="00C969A6"/>
    <w:rsid w:val="00CA153E"/>
    <w:rsid w:val="00CA3FF1"/>
    <w:rsid w:val="00CA7659"/>
    <w:rsid w:val="00CB17C5"/>
    <w:rsid w:val="00CB1EBF"/>
    <w:rsid w:val="00CB200A"/>
    <w:rsid w:val="00CB28FD"/>
    <w:rsid w:val="00CB53C1"/>
    <w:rsid w:val="00CB736D"/>
    <w:rsid w:val="00CB798A"/>
    <w:rsid w:val="00CB7F9B"/>
    <w:rsid w:val="00CC13B9"/>
    <w:rsid w:val="00CC51FC"/>
    <w:rsid w:val="00CC573B"/>
    <w:rsid w:val="00CC721C"/>
    <w:rsid w:val="00CD1343"/>
    <w:rsid w:val="00CD3021"/>
    <w:rsid w:val="00CE02A3"/>
    <w:rsid w:val="00CE109F"/>
    <w:rsid w:val="00CE26A4"/>
    <w:rsid w:val="00CE34C3"/>
    <w:rsid w:val="00CE3A06"/>
    <w:rsid w:val="00CE501C"/>
    <w:rsid w:val="00CF33C1"/>
    <w:rsid w:val="00CF36A6"/>
    <w:rsid w:val="00CF6388"/>
    <w:rsid w:val="00CF6CDD"/>
    <w:rsid w:val="00D027DD"/>
    <w:rsid w:val="00D02B1F"/>
    <w:rsid w:val="00D03C2C"/>
    <w:rsid w:val="00D05703"/>
    <w:rsid w:val="00D0578A"/>
    <w:rsid w:val="00D1203A"/>
    <w:rsid w:val="00D14AED"/>
    <w:rsid w:val="00D15F15"/>
    <w:rsid w:val="00D223D3"/>
    <w:rsid w:val="00D24D1C"/>
    <w:rsid w:val="00D25ACE"/>
    <w:rsid w:val="00D27C5F"/>
    <w:rsid w:val="00D27F80"/>
    <w:rsid w:val="00D32D67"/>
    <w:rsid w:val="00D360E9"/>
    <w:rsid w:val="00D369E7"/>
    <w:rsid w:val="00D4203F"/>
    <w:rsid w:val="00D42D8F"/>
    <w:rsid w:val="00D46634"/>
    <w:rsid w:val="00D4716E"/>
    <w:rsid w:val="00D50B7D"/>
    <w:rsid w:val="00D56F7A"/>
    <w:rsid w:val="00D602C4"/>
    <w:rsid w:val="00D62B6A"/>
    <w:rsid w:val="00D65EAD"/>
    <w:rsid w:val="00D666A7"/>
    <w:rsid w:val="00D712F4"/>
    <w:rsid w:val="00D71654"/>
    <w:rsid w:val="00D718FD"/>
    <w:rsid w:val="00D779EF"/>
    <w:rsid w:val="00D809CF"/>
    <w:rsid w:val="00D8146E"/>
    <w:rsid w:val="00D828FE"/>
    <w:rsid w:val="00D83750"/>
    <w:rsid w:val="00D85820"/>
    <w:rsid w:val="00D861F2"/>
    <w:rsid w:val="00D92D08"/>
    <w:rsid w:val="00D962D6"/>
    <w:rsid w:val="00D979DE"/>
    <w:rsid w:val="00DA0B3B"/>
    <w:rsid w:val="00DA1AEA"/>
    <w:rsid w:val="00DA354F"/>
    <w:rsid w:val="00DB0537"/>
    <w:rsid w:val="00DB23AC"/>
    <w:rsid w:val="00DB7087"/>
    <w:rsid w:val="00DC052D"/>
    <w:rsid w:val="00DC05FB"/>
    <w:rsid w:val="00DC0C28"/>
    <w:rsid w:val="00DC39BE"/>
    <w:rsid w:val="00DC4B29"/>
    <w:rsid w:val="00DD07CF"/>
    <w:rsid w:val="00DD0E7C"/>
    <w:rsid w:val="00DD2996"/>
    <w:rsid w:val="00DD3047"/>
    <w:rsid w:val="00DD5573"/>
    <w:rsid w:val="00DE0C3A"/>
    <w:rsid w:val="00DE29C7"/>
    <w:rsid w:val="00DE3CC0"/>
    <w:rsid w:val="00DF0089"/>
    <w:rsid w:val="00DF128A"/>
    <w:rsid w:val="00DF7140"/>
    <w:rsid w:val="00DF7B86"/>
    <w:rsid w:val="00E04EDE"/>
    <w:rsid w:val="00E06E43"/>
    <w:rsid w:val="00E07027"/>
    <w:rsid w:val="00E07264"/>
    <w:rsid w:val="00E10F19"/>
    <w:rsid w:val="00E13518"/>
    <w:rsid w:val="00E14FFF"/>
    <w:rsid w:val="00E15B1F"/>
    <w:rsid w:val="00E20866"/>
    <w:rsid w:val="00E21244"/>
    <w:rsid w:val="00E234F4"/>
    <w:rsid w:val="00E23604"/>
    <w:rsid w:val="00E2480A"/>
    <w:rsid w:val="00E25C82"/>
    <w:rsid w:val="00E26E06"/>
    <w:rsid w:val="00E27F7C"/>
    <w:rsid w:val="00E333FD"/>
    <w:rsid w:val="00E33DEC"/>
    <w:rsid w:val="00E35786"/>
    <w:rsid w:val="00E3757E"/>
    <w:rsid w:val="00E46C8A"/>
    <w:rsid w:val="00E51A3D"/>
    <w:rsid w:val="00E540D9"/>
    <w:rsid w:val="00E54D17"/>
    <w:rsid w:val="00E57644"/>
    <w:rsid w:val="00E60654"/>
    <w:rsid w:val="00E64A4D"/>
    <w:rsid w:val="00E66F72"/>
    <w:rsid w:val="00E67A9B"/>
    <w:rsid w:val="00E702A9"/>
    <w:rsid w:val="00E71587"/>
    <w:rsid w:val="00E71938"/>
    <w:rsid w:val="00E729D1"/>
    <w:rsid w:val="00E72CEF"/>
    <w:rsid w:val="00E7512B"/>
    <w:rsid w:val="00E77FD7"/>
    <w:rsid w:val="00E80367"/>
    <w:rsid w:val="00E859CB"/>
    <w:rsid w:val="00E86FB9"/>
    <w:rsid w:val="00E92681"/>
    <w:rsid w:val="00E933B7"/>
    <w:rsid w:val="00E95173"/>
    <w:rsid w:val="00E97210"/>
    <w:rsid w:val="00EA5B7F"/>
    <w:rsid w:val="00EB0621"/>
    <w:rsid w:val="00EB09F1"/>
    <w:rsid w:val="00EB3EA2"/>
    <w:rsid w:val="00EB56FD"/>
    <w:rsid w:val="00EC0663"/>
    <w:rsid w:val="00EC43FB"/>
    <w:rsid w:val="00EC5FBA"/>
    <w:rsid w:val="00EC7C31"/>
    <w:rsid w:val="00ED02A4"/>
    <w:rsid w:val="00ED0856"/>
    <w:rsid w:val="00ED68C2"/>
    <w:rsid w:val="00ED6C8D"/>
    <w:rsid w:val="00ED76D7"/>
    <w:rsid w:val="00EE3815"/>
    <w:rsid w:val="00EE6602"/>
    <w:rsid w:val="00EE7368"/>
    <w:rsid w:val="00EE75EB"/>
    <w:rsid w:val="00EF075D"/>
    <w:rsid w:val="00EF2303"/>
    <w:rsid w:val="00EF2FD5"/>
    <w:rsid w:val="00EF6448"/>
    <w:rsid w:val="00EF6AD7"/>
    <w:rsid w:val="00EF7EBC"/>
    <w:rsid w:val="00F0135F"/>
    <w:rsid w:val="00F02122"/>
    <w:rsid w:val="00F03865"/>
    <w:rsid w:val="00F12C23"/>
    <w:rsid w:val="00F16D5B"/>
    <w:rsid w:val="00F217C6"/>
    <w:rsid w:val="00F300CE"/>
    <w:rsid w:val="00F327CD"/>
    <w:rsid w:val="00F335D3"/>
    <w:rsid w:val="00F352C6"/>
    <w:rsid w:val="00F35431"/>
    <w:rsid w:val="00F36EBA"/>
    <w:rsid w:val="00F3792E"/>
    <w:rsid w:val="00F462D8"/>
    <w:rsid w:val="00F47231"/>
    <w:rsid w:val="00F50211"/>
    <w:rsid w:val="00F50627"/>
    <w:rsid w:val="00F548E3"/>
    <w:rsid w:val="00F551EA"/>
    <w:rsid w:val="00F60AC2"/>
    <w:rsid w:val="00F61890"/>
    <w:rsid w:val="00F61CCD"/>
    <w:rsid w:val="00F6274A"/>
    <w:rsid w:val="00F63645"/>
    <w:rsid w:val="00F655B3"/>
    <w:rsid w:val="00F70805"/>
    <w:rsid w:val="00F71A44"/>
    <w:rsid w:val="00F72C6F"/>
    <w:rsid w:val="00F7411D"/>
    <w:rsid w:val="00F744A1"/>
    <w:rsid w:val="00F7712F"/>
    <w:rsid w:val="00F821AC"/>
    <w:rsid w:val="00F82307"/>
    <w:rsid w:val="00F82C83"/>
    <w:rsid w:val="00F83C2C"/>
    <w:rsid w:val="00F8621D"/>
    <w:rsid w:val="00F87C36"/>
    <w:rsid w:val="00F90285"/>
    <w:rsid w:val="00F912E8"/>
    <w:rsid w:val="00F92328"/>
    <w:rsid w:val="00F92D6C"/>
    <w:rsid w:val="00F963A5"/>
    <w:rsid w:val="00F97AC9"/>
    <w:rsid w:val="00FA3789"/>
    <w:rsid w:val="00FA663E"/>
    <w:rsid w:val="00FB0B81"/>
    <w:rsid w:val="00FB615A"/>
    <w:rsid w:val="00FB6A52"/>
    <w:rsid w:val="00FB7A64"/>
    <w:rsid w:val="00FC0F96"/>
    <w:rsid w:val="00FC279D"/>
    <w:rsid w:val="00FC4F5D"/>
    <w:rsid w:val="00FC5457"/>
    <w:rsid w:val="00FD05FA"/>
    <w:rsid w:val="00FD1BF1"/>
    <w:rsid w:val="00FD2743"/>
    <w:rsid w:val="00FD2A8B"/>
    <w:rsid w:val="00FD4F28"/>
    <w:rsid w:val="00FE071F"/>
    <w:rsid w:val="00FE0C45"/>
    <w:rsid w:val="00FF3362"/>
    <w:rsid w:val="00FF6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fillcolor="white">
      <v:fill color="white"/>
    </o:shapedefaults>
    <o:shapelayout v:ext="edit">
      <o:idmap v:ext="edit" data="1"/>
    </o:shapelayout>
  </w:shapeDefaults>
  <w:decimalSymbol w:val=","/>
  <w:listSeparator w:val=";"/>
  <w14:docId w14:val="59435110"/>
  <w15:docId w15:val="{BCDA2148-E9EA-4D06-AA0C-721E4DD9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deglobo">
    <w:name w:val="Balloon Text"/>
    <w:basedOn w:val="Normal"/>
    <w:link w:val="TextodegloboCar"/>
    <w:rsid w:val="00A62598"/>
    <w:rPr>
      <w:rFonts w:ascii="Tahoma" w:hAnsi="Tahoma" w:cs="Tahoma"/>
      <w:sz w:val="16"/>
      <w:szCs w:val="16"/>
    </w:rPr>
  </w:style>
  <w:style w:type="character" w:customStyle="1" w:styleId="TextodegloboCar">
    <w:name w:val="Texto de globo Car"/>
    <w:link w:val="Textodeglobo"/>
    <w:rsid w:val="00A62598"/>
    <w:rPr>
      <w:rFonts w:ascii="Tahoma" w:hAnsi="Tahoma" w:cs="Tahoma"/>
      <w:sz w:val="16"/>
      <w:szCs w:val="16"/>
      <w:lang w:val="es-ES" w:eastAsia="es-ES"/>
    </w:rPr>
  </w:style>
  <w:style w:type="paragraph" w:styleId="Sangra3detindependiente">
    <w:name w:val="Body Text Indent 3"/>
    <w:basedOn w:val="Normal"/>
    <w:rsid w:val="008E0D44"/>
    <w:pPr>
      <w:spacing w:after="120"/>
      <w:ind w:left="283"/>
    </w:pPr>
    <w:rPr>
      <w:sz w:val="16"/>
      <w:szCs w:val="16"/>
    </w:rPr>
  </w:style>
  <w:style w:type="paragraph" w:customStyle="1" w:styleId="Prrafodelista1">
    <w:name w:val="Párrafo de lista1"/>
    <w:basedOn w:val="Normal"/>
    <w:rsid w:val="008E0D44"/>
    <w:pPr>
      <w:spacing w:after="200" w:line="276" w:lineRule="auto"/>
      <w:ind w:left="720"/>
      <w:contextualSpacing/>
    </w:pPr>
    <w:rPr>
      <w:rFonts w:ascii="Calibri" w:hAnsi="Calibri" w:cs="Times New Roman"/>
      <w:sz w:val="22"/>
      <w:szCs w:val="22"/>
      <w:lang w:eastAsia="en-US"/>
    </w:rPr>
  </w:style>
  <w:style w:type="character" w:styleId="Hipervnculo">
    <w:name w:val="Hyperlink"/>
    <w:rsid w:val="006C67C0"/>
    <w:rPr>
      <w:color w:val="0000FF"/>
      <w:u w:val="single"/>
    </w:rPr>
  </w:style>
  <w:style w:type="paragraph" w:styleId="Prrafodelista">
    <w:name w:val="List Paragraph"/>
    <w:basedOn w:val="Normal"/>
    <w:uiPriority w:val="34"/>
    <w:qFormat/>
    <w:rsid w:val="00CB7F9B"/>
    <w:pPr>
      <w:ind w:left="708"/>
    </w:pPr>
    <w:rPr>
      <w:rFonts w:ascii="Times New Roman" w:hAnsi="Times New Roman" w:cs="Times New Roman"/>
      <w:sz w:val="20"/>
    </w:rPr>
  </w:style>
  <w:style w:type="character" w:styleId="Refdecomentario">
    <w:name w:val="annotation reference"/>
    <w:rsid w:val="00F12C23"/>
    <w:rPr>
      <w:sz w:val="16"/>
      <w:szCs w:val="16"/>
    </w:rPr>
  </w:style>
  <w:style w:type="paragraph" w:styleId="Textocomentario">
    <w:name w:val="annotation text"/>
    <w:basedOn w:val="Normal"/>
    <w:link w:val="TextocomentarioCar"/>
    <w:rsid w:val="00F12C23"/>
    <w:rPr>
      <w:sz w:val="20"/>
    </w:rPr>
  </w:style>
  <w:style w:type="character" w:customStyle="1" w:styleId="TextocomentarioCar">
    <w:name w:val="Texto comentario Car"/>
    <w:basedOn w:val="Fuentedeprrafopredeter"/>
    <w:link w:val="Textocomentario"/>
    <w:rsid w:val="00F12C23"/>
    <w:rPr>
      <w:rFonts w:ascii="Arial" w:hAnsi="Arial" w:cs="Arial"/>
    </w:rPr>
  </w:style>
  <w:style w:type="paragraph" w:customStyle="1" w:styleId="Default">
    <w:name w:val="Default"/>
    <w:rsid w:val="00F12C23"/>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semiHidden/>
    <w:unhideWhenUsed/>
    <w:rsid w:val="00E66F72"/>
    <w:rPr>
      <w:color w:val="800080" w:themeColor="followedHyperlink"/>
      <w:u w:val="single"/>
    </w:rPr>
  </w:style>
  <w:style w:type="character" w:customStyle="1" w:styleId="SangradetextonormalCar">
    <w:name w:val="Sangría de texto normal Car"/>
    <w:basedOn w:val="Fuentedeprrafopredeter"/>
    <w:link w:val="Sangradetextonormal"/>
    <w:rsid w:val="0000579D"/>
    <w:rPr>
      <w:rFonts w:ascii="Arial Narrow" w:hAnsi="Arial Narrow" w:cs="Arial"/>
      <w:sz w:val="28"/>
    </w:rPr>
  </w:style>
  <w:style w:type="paragraph" w:styleId="NormalWeb">
    <w:name w:val="Normal (Web)"/>
    <w:basedOn w:val="Normal"/>
    <w:uiPriority w:val="99"/>
    <w:unhideWhenUsed/>
    <w:rsid w:val="00204D43"/>
    <w:pPr>
      <w:spacing w:after="150"/>
    </w:pPr>
    <w:rPr>
      <w:rFonts w:ascii="Times New Roman" w:hAnsi="Times New Roman" w:cs="Times New Roman"/>
      <w:szCs w:val="24"/>
    </w:rPr>
  </w:style>
  <w:style w:type="character" w:customStyle="1" w:styleId="Mencinsinresolver1">
    <w:name w:val="Mención sin resolver1"/>
    <w:basedOn w:val="Fuentedeprrafopredeter"/>
    <w:uiPriority w:val="99"/>
    <w:semiHidden/>
    <w:unhideWhenUsed/>
    <w:rsid w:val="00EE6602"/>
    <w:rPr>
      <w:color w:val="605E5C"/>
      <w:shd w:val="clear" w:color="auto" w:fill="E1DFDD"/>
    </w:rPr>
  </w:style>
  <w:style w:type="character" w:customStyle="1" w:styleId="PiedepginaCar">
    <w:name w:val="Pie de página Car"/>
    <w:basedOn w:val="Fuentedeprrafopredeter"/>
    <w:link w:val="Piedepgina"/>
    <w:rsid w:val="00B15FD7"/>
    <w:rPr>
      <w:rFonts w:ascii="Courier" w:hAnsi="Courier" w:cs="Arial"/>
      <w:lang w:val="es-ES_tradnl"/>
    </w:rPr>
  </w:style>
  <w:style w:type="paragraph" w:styleId="Asuntodelcomentario">
    <w:name w:val="annotation subject"/>
    <w:basedOn w:val="Textocomentario"/>
    <w:next w:val="Textocomentario"/>
    <w:link w:val="AsuntodelcomentarioCar"/>
    <w:semiHidden/>
    <w:unhideWhenUsed/>
    <w:rsid w:val="00B53030"/>
    <w:rPr>
      <w:b/>
      <w:bCs/>
    </w:rPr>
  </w:style>
  <w:style w:type="character" w:customStyle="1" w:styleId="AsuntodelcomentarioCar">
    <w:name w:val="Asunto del comentario Car"/>
    <w:basedOn w:val="TextocomentarioCar"/>
    <w:link w:val="Asuntodelcomentario"/>
    <w:semiHidden/>
    <w:rsid w:val="00B5303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0950">
      <w:bodyDiv w:val="1"/>
      <w:marLeft w:val="0"/>
      <w:marRight w:val="0"/>
      <w:marTop w:val="0"/>
      <w:marBottom w:val="0"/>
      <w:divBdr>
        <w:top w:val="none" w:sz="0" w:space="0" w:color="auto"/>
        <w:left w:val="none" w:sz="0" w:space="0" w:color="auto"/>
        <w:bottom w:val="none" w:sz="0" w:space="0" w:color="auto"/>
        <w:right w:val="none" w:sz="0" w:space="0" w:color="auto"/>
      </w:divBdr>
    </w:div>
    <w:div w:id="143132603">
      <w:bodyDiv w:val="1"/>
      <w:marLeft w:val="0"/>
      <w:marRight w:val="0"/>
      <w:marTop w:val="0"/>
      <w:marBottom w:val="0"/>
      <w:divBdr>
        <w:top w:val="none" w:sz="0" w:space="0" w:color="auto"/>
        <w:left w:val="none" w:sz="0" w:space="0" w:color="auto"/>
        <w:bottom w:val="none" w:sz="0" w:space="0" w:color="auto"/>
        <w:right w:val="none" w:sz="0" w:space="0" w:color="auto"/>
      </w:divBdr>
    </w:div>
    <w:div w:id="307633953">
      <w:bodyDiv w:val="1"/>
      <w:marLeft w:val="0"/>
      <w:marRight w:val="0"/>
      <w:marTop w:val="0"/>
      <w:marBottom w:val="0"/>
      <w:divBdr>
        <w:top w:val="none" w:sz="0" w:space="0" w:color="auto"/>
        <w:left w:val="none" w:sz="0" w:space="0" w:color="auto"/>
        <w:bottom w:val="none" w:sz="0" w:space="0" w:color="auto"/>
        <w:right w:val="none" w:sz="0" w:space="0" w:color="auto"/>
      </w:divBdr>
    </w:div>
    <w:div w:id="651104402">
      <w:bodyDiv w:val="1"/>
      <w:marLeft w:val="0"/>
      <w:marRight w:val="0"/>
      <w:marTop w:val="0"/>
      <w:marBottom w:val="0"/>
      <w:divBdr>
        <w:top w:val="none" w:sz="0" w:space="0" w:color="auto"/>
        <w:left w:val="none" w:sz="0" w:space="0" w:color="auto"/>
        <w:bottom w:val="none" w:sz="0" w:space="0" w:color="auto"/>
        <w:right w:val="none" w:sz="0" w:space="0" w:color="auto"/>
      </w:divBdr>
    </w:div>
    <w:div w:id="786391126">
      <w:bodyDiv w:val="1"/>
      <w:marLeft w:val="0"/>
      <w:marRight w:val="0"/>
      <w:marTop w:val="0"/>
      <w:marBottom w:val="0"/>
      <w:divBdr>
        <w:top w:val="none" w:sz="0" w:space="0" w:color="auto"/>
        <w:left w:val="none" w:sz="0" w:space="0" w:color="auto"/>
        <w:bottom w:val="none" w:sz="0" w:space="0" w:color="auto"/>
        <w:right w:val="none" w:sz="0" w:space="0" w:color="auto"/>
      </w:divBdr>
    </w:div>
    <w:div w:id="806170570">
      <w:bodyDiv w:val="1"/>
      <w:marLeft w:val="0"/>
      <w:marRight w:val="0"/>
      <w:marTop w:val="0"/>
      <w:marBottom w:val="0"/>
      <w:divBdr>
        <w:top w:val="none" w:sz="0" w:space="0" w:color="auto"/>
        <w:left w:val="none" w:sz="0" w:space="0" w:color="auto"/>
        <w:bottom w:val="none" w:sz="0" w:space="0" w:color="auto"/>
        <w:right w:val="none" w:sz="0" w:space="0" w:color="auto"/>
      </w:divBdr>
    </w:div>
    <w:div w:id="872423125">
      <w:bodyDiv w:val="1"/>
      <w:marLeft w:val="0"/>
      <w:marRight w:val="0"/>
      <w:marTop w:val="0"/>
      <w:marBottom w:val="0"/>
      <w:divBdr>
        <w:top w:val="none" w:sz="0" w:space="0" w:color="auto"/>
        <w:left w:val="none" w:sz="0" w:space="0" w:color="auto"/>
        <w:bottom w:val="none" w:sz="0" w:space="0" w:color="auto"/>
        <w:right w:val="none" w:sz="0" w:space="0" w:color="auto"/>
      </w:divBdr>
    </w:div>
    <w:div w:id="884676808">
      <w:bodyDiv w:val="1"/>
      <w:marLeft w:val="0"/>
      <w:marRight w:val="0"/>
      <w:marTop w:val="0"/>
      <w:marBottom w:val="0"/>
      <w:divBdr>
        <w:top w:val="none" w:sz="0" w:space="0" w:color="auto"/>
        <w:left w:val="none" w:sz="0" w:space="0" w:color="auto"/>
        <w:bottom w:val="none" w:sz="0" w:space="0" w:color="auto"/>
        <w:right w:val="none" w:sz="0" w:space="0" w:color="auto"/>
      </w:divBdr>
    </w:div>
    <w:div w:id="954294723">
      <w:bodyDiv w:val="1"/>
      <w:marLeft w:val="0"/>
      <w:marRight w:val="0"/>
      <w:marTop w:val="0"/>
      <w:marBottom w:val="0"/>
      <w:divBdr>
        <w:top w:val="none" w:sz="0" w:space="0" w:color="auto"/>
        <w:left w:val="none" w:sz="0" w:space="0" w:color="auto"/>
        <w:bottom w:val="none" w:sz="0" w:space="0" w:color="auto"/>
        <w:right w:val="none" w:sz="0" w:space="0" w:color="auto"/>
      </w:divBdr>
    </w:div>
    <w:div w:id="1077098267">
      <w:bodyDiv w:val="1"/>
      <w:marLeft w:val="0"/>
      <w:marRight w:val="0"/>
      <w:marTop w:val="0"/>
      <w:marBottom w:val="0"/>
      <w:divBdr>
        <w:top w:val="none" w:sz="0" w:space="0" w:color="auto"/>
        <w:left w:val="none" w:sz="0" w:space="0" w:color="auto"/>
        <w:bottom w:val="none" w:sz="0" w:space="0" w:color="auto"/>
        <w:right w:val="none" w:sz="0" w:space="0" w:color="auto"/>
      </w:divBdr>
    </w:div>
    <w:div w:id="1312979391">
      <w:bodyDiv w:val="1"/>
      <w:marLeft w:val="0"/>
      <w:marRight w:val="0"/>
      <w:marTop w:val="0"/>
      <w:marBottom w:val="0"/>
      <w:divBdr>
        <w:top w:val="none" w:sz="0" w:space="0" w:color="auto"/>
        <w:left w:val="none" w:sz="0" w:space="0" w:color="auto"/>
        <w:bottom w:val="none" w:sz="0" w:space="0" w:color="auto"/>
        <w:right w:val="none" w:sz="0" w:space="0" w:color="auto"/>
      </w:divBdr>
    </w:div>
    <w:div w:id="1335038854">
      <w:bodyDiv w:val="1"/>
      <w:marLeft w:val="0"/>
      <w:marRight w:val="0"/>
      <w:marTop w:val="0"/>
      <w:marBottom w:val="0"/>
      <w:divBdr>
        <w:top w:val="none" w:sz="0" w:space="0" w:color="auto"/>
        <w:left w:val="none" w:sz="0" w:space="0" w:color="auto"/>
        <w:bottom w:val="none" w:sz="0" w:space="0" w:color="auto"/>
        <w:right w:val="none" w:sz="0" w:space="0" w:color="auto"/>
      </w:divBdr>
      <w:divsChild>
        <w:div w:id="1295991147">
          <w:marLeft w:val="0"/>
          <w:marRight w:val="0"/>
          <w:marTop w:val="0"/>
          <w:marBottom w:val="0"/>
          <w:divBdr>
            <w:top w:val="none" w:sz="0" w:space="0" w:color="auto"/>
            <w:left w:val="none" w:sz="0" w:space="0" w:color="auto"/>
            <w:bottom w:val="none" w:sz="0" w:space="0" w:color="auto"/>
            <w:right w:val="none" w:sz="0" w:space="0" w:color="auto"/>
          </w:divBdr>
          <w:divsChild>
            <w:div w:id="213085300">
              <w:marLeft w:val="0"/>
              <w:marRight w:val="0"/>
              <w:marTop w:val="0"/>
              <w:marBottom w:val="0"/>
              <w:divBdr>
                <w:top w:val="none" w:sz="0" w:space="0" w:color="auto"/>
                <w:left w:val="none" w:sz="0" w:space="0" w:color="auto"/>
                <w:bottom w:val="none" w:sz="0" w:space="0" w:color="auto"/>
                <w:right w:val="none" w:sz="0" w:space="0" w:color="auto"/>
              </w:divBdr>
              <w:divsChild>
                <w:div w:id="1282414250">
                  <w:marLeft w:val="0"/>
                  <w:marRight w:val="0"/>
                  <w:marTop w:val="0"/>
                  <w:marBottom w:val="0"/>
                  <w:divBdr>
                    <w:top w:val="none" w:sz="0" w:space="0" w:color="auto"/>
                    <w:left w:val="none" w:sz="0" w:space="0" w:color="auto"/>
                    <w:bottom w:val="none" w:sz="0" w:space="0" w:color="auto"/>
                    <w:right w:val="none" w:sz="0" w:space="0" w:color="auto"/>
                  </w:divBdr>
                  <w:divsChild>
                    <w:div w:id="18219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8260">
      <w:bodyDiv w:val="1"/>
      <w:marLeft w:val="0"/>
      <w:marRight w:val="0"/>
      <w:marTop w:val="0"/>
      <w:marBottom w:val="0"/>
      <w:divBdr>
        <w:top w:val="none" w:sz="0" w:space="0" w:color="auto"/>
        <w:left w:val="none" w:sz="0" w:space="0" w:color="auto"/>
        <w:bottom w:val="none" w:sz="0" w:space="0" w:color="auto"/>
        <w:right w:val="none" w:sz="0" w:space="0" w:color="auto"/>
      </w:divBdr>
    </w:div>
    <w:div w:id="1421878375">
      <w:bodyDiv w:val="1"/>
      <w:marLeft w:val="0"/>
      <w:marRight w:val="0"/>
      <w:marTop w:val="0"/>
      <w:marBottom w:val="0"/>
      <w:divBdr>
        <w:top w:val="none" w:sz="0" w:space="0" w:color="auto"/>
        <w:left w:val="none" w:sz="0" w:space="0" w:color="auto"/>
        <w:bottom w:val="none" w:sz="0" w:space="0" w:color="auto"/>
        <w:right w:val="none" w:sz="0" w:space="0" w:color="auto"/>
      </w:divBdr>
    </w:div>
    <w:div w:id="1594052045">
      <w:bodyDiv w:val="1"/>
      <w:marLeft w:val="0"/>
      <w:marRight w:val="0"/>
      <w:marTop w:val="0"/>
      <w:marBottom w:val="0"/>
      <w:divBdr>
        <w:top w:val="none" w:sz="0" w:space="0" w:color="auto"/>
        <w:left w:val="none" w:sz="0" w:space="0" w:color="auto"/>
        <w:bottom w:val="none" w:sz="0" w:space="0" w:color="auto"/>
        <w:right w:val="none" w:sz="0" w:space="0" w:color="auto"/>
      </w:divBdr>
    </w:div>
    <w:div w:id="1625038556">
      <w:bodyDiv w:val="1"/>
      <w:marLeft w:val="0"/>
      <w:marRight w:val="0"/>
      <w:marTop w:val="0"/>
      <w:marBottom w:val="0"/>
      <w:divBdr>
        <w:top w:val="none" w:sz="0" w:space="0" w:color="auto"/>
        <w:left w:val="none" w:sz="0" w:space="0" w:color="auto"/>
        <w:bottom w:val="none" w:sz="0" w:space="0" w:color="auto"/>
        <w:right w:val="none" w:sz="0" w:space="0" w:color="auto"/>
      </w:divBdr>
    </w:div>
    <w:div w:id="17738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8166A-5BE8-4B04-8103-7AD65559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603</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la presidencia</Company>
  <LinksUpToDate>false</LinksUpToDate>
  <CharactersWithSpaces>3812</CharactersWithSpaces>
  <SharedDoc>false</SharedDoc>
  <HLinks>
    <vt:vector size="36" baseType="variant">
      <vt:variant>
        <vt:i4>7929891</vt:i4>
      </vt:variant>
      <vt:variant>
        <vt:i4>33</vt:i4>
      </vt:variant>
      <vt:variant>
        <vt:i4>0</vt:i4>
      </vt:variant>
      <vt:variant>
        <vt:i4>5</vt:i4>
      </vt:variant>
      <vt:variant>
        <vt:lpwstr>http://www.lamoncloa.gob.es/VARIOS/rss.htm</vt:lpwstr>
      </vt:variant>
      <vt:variant>
        <vt:lpwstr/>
      </vt:variant>
      <vt:variant>
        <vt:i4>4980753</vt:i4>
      </vt:variant>
      <vt:variant>
        <vt:i4>30</vt:i4>
      </vt:variant>
      <vt:variant>
        <vt:i4>0</vt:i4>
      </vt:variant>
      <vt:variant>
        <vt:i4>5</vt:i4>
      </vt:variant>
      <vt:variant>
        <vt:lpwstr>http://www.flickr.com/photos/lamoncloa_gob_es</vt:lpwstr>
      </vt:variant>
      <vt:variant>
        <vt:lpwstr/>
      </vt:variant>
      <vt:variant>
        <vt:i4>262213</vt:i4>
      </vt:variant>
      <vt:variant>
        <vt:i4>27</vt:i4>
      </vt:variant>
      <vt:variant>
        <vt:i4>0</vt:i4>
      </vt:variant>
      <vt:variant>
        <vt:i4>5</vt:i4>
      </vt:variant>
      <vt:variant>
        <vt:lpwstr>http://www.youtube.com/user/lamoncloa</vt:lpwstr>
      </vt:variant>
      <vt:variant>
        <vt:lpwstr/>
      </vt:variant>
      <vt:variant>
        <vt:i4>3211304</vt:i4>
      </vt:variant>
      <vt:variant>
        <vt:i4>24</vt:i4>
      </vt:variant>
      <vt:variant>
        <vt:i4>0</vt:i4>
      </vt:variant>
      <vt:variant>
        <vt:i4>5</vt:i4>
      </vt:variant>
      <vt:variant>
        <vt:lpwstr>https://www.facebook.com/PalaciodelaMoncloa</vt:lpwstr>
      </vt:variant>
      <vt:variant>
        <vt:lpwstr/>
      </vt:variant>
      <vt:variant>
        <vt:i4>7995429</vt:i4>
      </vt:variant>
      <vt:variant>
        <vt:i4>21</vt:i4>
      </vt:variant>
      <vt:variant>
        <vt:i4>0</vt:i4>
      </vt:variant>
      <vt:variant>
        <vt:i4>5</vt:i4>
      </vt:variant>
      <vt:variant>
        <vt:lpwstr>https://twitter.com/desdelamoncloa</vt:lpwstr>
      </vt:variant>
      <vt:variant>
        <vt:lpwstr/>
      </vt:variant>
      <vt:variant>
        <vt:i4>393294</vt:i4>
      </vt:variant>
      <vt:variant>
        <vt:i4>18</vt:i4>
      </vt:variant>
      <vt:variant>
        <vt:i4>0</vt:i4>
      </vt:variant>
      <vt:variant>
        <vt:i4>5</vt:i4>
      </vt:variant>
      <vt:variant>
        <vt:lpwstr>http://www.lamoncloa.gob.es/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MARIA</cp:lastModifiedBy>
  <cp:revision>3</cp:revision>
  <cp:lastPrinted>2018-08-28T10:31:00Z</cp:lastPrinted>
  <dcterms:created xsi:type="dcterms:W3CDTF">2024-01-12T12:45:00Z</dcterms:created>
  <dcterms:modified xsi:type="dcterms:W3CDTF">2024-01-15T09:33:00Z</dcterms:modified>
</cp:coreProperties>
</file>