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094D7" w14:textId="77777777" w:rsidR="00B215B6" w:rsidRDefault="00B215B6">
      <w:pPr>
        <w:pStyle w:val="Textoindependiente"/>
        <w:ind w:left="0"/>
        <w:jc w:val="left"/>
        <w:rPr>
          <w:rFonts w:ascii="Times New Roman"/>
          <w:sz w:val="20"/>
        </w:rPr>
      </w:pPr>
    </w:p>
    <w:p w14:paraId="2F3AEDC6" w14:textId="77777777" w:rsidR="00B215B6" w:rsidRDefault="00B215B6">
      <w:pPr>
        <w:pStyle w:val="Textoindependiente"/>
        <w:spacing w:before="10"/>
        <w:ind w:left="0"/>
        <w:jc w:val="left"/>
        <w:rPr>
          <w:rFonts w:ascii="Times New Roman"/>
        </w:rPr>
      </w:pPr>
    </w:p>
    <w:p w14:paraId="02C08D77" w14:textId="77777777" w:rsidR="00B215B6" w:rsidRDefault="00A75A2C">
      <w:pPr>
        <w:spacing w:before="44" w:line="256" w:lineRule="auto"/>
        <w:ind w:left="109" w:firstLine="285"/>
        <w:rPr>
          <w:sz w:val="28"/>
        </w:rPr>
      </w:pPr>
      <w:r>
        <w:rPr>
          <w:sz w:val="28"/>
          <w:u w:val="single"/>
        </w:rPr>
        <w:t>En el marco del Plan de Recuperación, Transformación y Resiliencia, la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>agenda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España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Digital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2026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y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el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Plan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de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Digitalización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de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Pymes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2021-2025</w:t>
      </w:r>
    </w:p>
    <w:p w14:paraId="2FFFBB1D" w14:textId="77777777" w:rsidR="00B215B6" w:rsidRDefault="00A75A2C">
      <w:pPr>
        <w:pStyle w:val="Ttulo"/>
        <w:spacing w:before="165"/>
      </w:pPr>
      <w:r>
        <w:t>Las</w:t>
      </w:r>
      <w:r>
        <w:rPr>
          <w:spacing w:val="-7"/>
        </w:rPr>
        <w:t xml:space="preserve"> </w:t>
      </w:r>
      <w:r>
        <w:t>comunidades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bienes,</w:t>
      </w:r>
      <w:r>
        <w:rPr>
          <w:spacing w:val="-3"/>
        </w:rPr>
        <w:t xml:space="preserve"> </w:t>
      </w:r>
      <w:r>
        <w:t>explotaciones</w:t>
      </w:r>
    </w:p>
    <w:p w14:paraId="00BA19D0" w14:textId="62162D17" w:rsidR="00B215B6" w:rsidRDefault="00A75A2C">
      <w:pPr>
        <w:pStyle w:val="Ttulo"/>
        <w:spacing w:line="259" w:lineRule="auto"/>
        <w:ind w:left="126"/>
      </w:pPr>
      <w:r>
        <w:t>agrarias</w:t>
      </w:r>
      <w:r>
        <w:rPr>
          <w:spacing w:val="-9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sociedades</w:t>
      </w:r>
      <w:r>
        <w:rPr>
          <w:spacing w:val="-5"/>
        </w:rPr>
        <w:t xml:space="preserve"> </w:t>
      </w:r>
      <w:r>
        <w:t>civiles</w:t>
      </w:r>
      <w:r>
        <w:rPr>
          <w:spacing w:val="-6"/>
        </w:rPr>
        <w:t xml:space="preserve"> </w:t>
      </w:r>
      <w:r>
        <w:t>podrán</w:t>
      </w:r>
      <w:r>
        <w:rPr>
          <w:spacing w:val="-6"/>
        </w:rPr>
        <w:t xml:space="preserve"> </w:t>
      </w:r>
      <w:r>
        <w:t>solicitar</w:t>
      </w:r>
      <w:r>
        <w:rPr>
          <w:spacing w:val="-9"/>
        </w:rPr>
        <w:t xml:space="preserve"> </w:t>
      </w:r>
      <w:r>
        <w:t>la</w:t>
      </w:r>
      <w:r>
        <w:rPr>
          <w:spacing w:val="-96"/>
        </w:rPr>
        <w:t xml:space="preserve"> </w:t>
      </w:r>
      <w:r>
        <w:t>ayuda</w:t>
      </w:r>
      <w:r>
        <w:rPr>
          <w:spacing w:val="-3"/>
        </w:rPr>
        <w:t xml:space="preserve"> </w:t>
      </w:r>
      <w:r>
        <w:t>de Kit</w:t>
      </w:r>
      <w:r>
        <w:rPr>
          <w:spacing w:val="-2"/>
        </w:rPr>
        <w:t xml:space="preserve"> </w:t>
      </w:r>
      <w:r>
        <w:t>Digital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partir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hoy</w:t>
      </w:r>
    </w:p>
    <w:p w14:paraId="7E7CF59C" w14:textId="77777777" w:rsidR="00B215B6" w:rsidRDefault="00A75A2C">
      <w:pPr>
        <w:pStyle w:val="Prrafodelista"/>
        <w:numPr>
          <w:ilvl w:val="0"/>
          <w:numId w:val="2"/>
        </w:numPr>
        <w:tabs>
          <w:tab w:val="left" w:pos="821"/>
          <w:tab w:val="left" w:pos="822"/>
        </w:tabs>
        <w:spacing w:before="160" w:line="256" w:lineRule="auto"/>
        <w:ind w:left="821" w:right="139"/>
        <w:jc w:val="left"/>
        <w:rPr>
          <w:b/>
          <w:sz w:val="28"/>
        </w:rPr>
      </w:pPr>
      <w:r>
        <w:rPr>
          <w:b/>
          <w:sz w:val="28"/>
        </w:rPr>
        <w:t>Podrán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solicitarla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desde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las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11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horas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través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la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sede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electrónica</w:t>
      </w:r>
      <w:r>
        <w:rPr>
          <w:b/>
          <w:spacing w:val="-60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Red.es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</w:t>
      </w:r>
      <w:hyperlink r:id="rId7">
        <w:r>
          <w:rPr>
            <w:b/>
            <w:color w:val="0462C1"/>
            <w:sz w:val="28"/>
            <w:u w:val="single" w:color="0462C1"/>
          </w:rPr>
          <w:t>https://sede.red.gob.es</w:t>
        </w:r>
      </w:hyperlink>
      <w:r>
        <w:rPr>
          <w:b/>
          <w:sz w:val="28"/>
        </w:rPr>
        <w:t>)</w:t>
      </w:r>
    </w:p>
    <w:p w14:paraId="1AE75298" w14:textId="77777777" w:rsidR="00B215B6" w:rsidRDefault="00B215B6">
      <w:pPr>
        <w:pStyle w:val="Textoindependiente"/>
        <w:ind w:left="0"/>
        <w:jc w:val="left"/>
        <w:rPr>
          <w:b/>
          <w:sz w:val="20"/>
        </w:rPr>
      </w:pPr>
    </w:p>
    <w:p w14:paraId="3758460B" w14:textId="77777777" w:rsidR="00B215B6" w:rsidRDefault="00B215B6">
      <w:pPr>
        <w:pStyle w:val="Textoindependiente"/>
        <w:spacing w:before="4"/>
        <w:ind w:left="0"/>
        <w:jc w:val="left"/>
        <w:rPr>
          <w:b/>
          <w:sz w:val="28"/>
        </w:rPr>
      </w:pPr>
    </w:p>
    <w:p w14:paraId="5083F002" w14:textId="608EAC27" w:rsidR="00B215B6" w:rsidRDefault="00A75A2C">
      <w:pPr>
        <w:pStyle w:val="Textoindependiente"/>
        <w:spacing w:before="52" w:line="259" w:lineRule="auto"/>
        <w:ind w:right="113"/>
      </w:pPr>
      <w:r>
        <w:rPr>
          <w:spacing w:val="-1"/>
          <w:u w:val="single"/>
        </w:rPr>
        <w:t>12</w:t>
      </w:r>
      <w:r>
        <w:rPr>
          <w:spacing w:val="-13"/>
          <w:u w:val="single"/>
        </w:rPr>
        <w:t xml:space="preserve"> </w:t>
      </w:r>
      <w:r>
        <w:rPr>
          <w:spacing w:val="-1"/>
          <w:u w:val="single"/>
        </w:rPr>
        <w:t>de</w:t>
      </w:r>
      <w:r>
        <w:rPr>
          <w:spacing w:val="-9"/>
          <w:u w:val="single"/>
        </w:rPr>
        <w:t xml:space="preserve"> </w:t>
      </w:r>
      <w:r>
        <w:rPr>
          <w:spacing w:val="-1"/>
          <w:u w:val="single"/>
        </w:rPr>
        <w:t>septiembre</w:t>
      </w:r>
      <w:r>
        <w:rPr>
          <w:spacing w:val="-13"/>
          <w:u w:val="single"/>
        </w:rPr>
        <w:t xml:space="preserve"> </w:t>
      </w:r>
      <w:r>
        <w:rPr>
          <w:spacing w:val="-1"/>
          <w:u w:val="single"/>
        </w:rPr>
        <w:t>de</w:t>
      </w:r>
      <w:r>
        <w:rPr>
          <w:spacing w:val="-12"/>
          <w:u w:val="single"/>
        </w:rPr>
        <w:t xml:space="preserve"> </w:t>
      </w:r>
      <w:r>
        <w:rPr>
          <w:spacing w:val="-1"/>
          <w:u w:val="single"/>
        </w:rPr>
        <w:t>2023</w:t>
      </w:r>
      <w:r>
        <w:rPr>
          <w:spacing w:val="-1"/>
        </w:rPr>
        <w:t>-</w:t>
      </w:r>
      <w:r>
        <w:rPr>
          <w:spacing w:val="-12"/>
        </w:rPr>
        <w:t xml:space="preserve"> </w:t>
      </w:r>
      <w:r>
        <w:rPr>
          <w:spacing w:val="-1"/>
        </w:rPr>
        <w:t>Red.es,</w:t>
      </w:r>
      <w:r>
        <w:rPr>
          <w:spacing w:val="-13"/>
        </w:rPr>
        <w:t xml:space="preserve"> </w:t>
      </w:r>
      <w:r>
        <w:rPr>
          <w:spacing w:val="-1"/>
        </w:rPr>
        <w:t>entidad</w:t>
      </w:r>
      <w:r>
        <w:rPr>
          <w:spacing w:val="-9"/>
        </w:rPr>
        <w:t xml:space="preserve"> </w:t>
      </w:r>
      <w:r>
        <w:rPr>
          <w:spacing w:val="-1"/>
        </w:rPr>
        <w:t>adscrita</w:t>
      </w:r>
      <w:r>
        <w:rPr>
          <w:spacing w:val="-11"/>
        </w:rPr>
        <w:t xml:space="preserve"> </w:t>
      </w:r>
      <w:r>
        <w:rPr>
          <w:spacing w:val="-1"/>
        </w:rPr>
        <w:t>al</w:t>
      </w:r>
      <w:r>
        <w:rPr>
          <w:spacing w:val="-10"/>
        </w:rPr>
        <w:t xml:space="preserve"> </w:t>
      </w:r>
      <w:r>
        <w:rPr>
          <w:spacing w:val="-1"/>
        </w:rPr>
        <w:t>Ministerio</w:t>
      </w:r>
      <w:r>
        <w:rPr>
          <w:spacing w:val="-1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Asuntos</w:t>
      </w:r>
      <w:r>
        <w:rPr>
          <w:spacing w:val="-10"/>
        </w:rPr>
        <w:t xml:space="preserve"> </w:t>
      </w:r>
      <w:r>
        <w:t>Económicos</w:t>
      </w:r>
      <w:r>
        <w:rPr>
          <w:spacing w:val="-5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Transformación</w:t>
      </w:r>
      <w:r>
        <w:rPr>
          <w:spacing w:val="1"/>
        </w:rPr>
        <w:t xml:space="preserve"> </w:t>
      </w:r>
      <w:r>
        <w:t>Digital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Secretaría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Digitalización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Inteligencia Artificial, habilitará,</w:t>
      </w:r>
      <w:r>
        <w:t xml:space="preserve"> a partir de las 11 horas de hoy,</w:t>
      </w:r>
      <w:r>
        <w:t xml:space="preserve"> el formulario específico de la convocatoria</w:t>
      </w:r>
      <w:r>
        <w:rPr>
          <w:spacing w:val="1"/>
        </w:rPr>
        <w:t xml:space="preserve"> </w:t>
      </w:r>
      <w:r>
        <w:rPr>
          <w:spacing w:val="-1"/>
        </w:rPr>
        <w:t>dirigida</w:t>
      </w:r>
      <w:r>
        <w:rPr>
          <w:spacing w:val="-10"/>
        </w:rPr>
        <w:t xml:space="preserve"> </w:t>
      </w:r>
      <w:r>
        <w:rPr>
          <w:spacing w:val="-1"/>
        </w:rPr>
        <w:t>a</w:t>
      </w:r>
      <w:r>
        <w:rPr>
          <w:spacing w:val="-10"/>
        </w:rPr>
        <w:t xml:space="preserve"> </w:t>
      </w:r>
      <w:r>
        <w:rPr>
          <w:spacing w:val="-1"/>
        </w:rPr>
        <w:t>comunidades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bienes,</w:t>
      </w:r>
      <w:r>
        <w:rPr>
          <w:spacing w:val="-9"/>
        </w:rPr>
        <w:t xml:space="preserve"> </w:t>
      </w:r>
      <w:r>
        <w:rPr>
          <w:spacing w:val="-1"/>
        </w:rPr>
        <w:t>sociedades</w:t>
      </w:r>
      <w:r>
        <w:rPr>
          <w:spacing w:val="-10"/>
        </w:rPr>
        <w:t xml:space="preserve"> </w:t>
      </w:r>
      <w:r>
        <w:t>civiles</w:t>
      </w:r>
      <w:r>
        <w:rPr>
          <w:spacing w:val="-10"/>
        </w:rPr>
        <w:t xml:space="preserve"> </w:t>
      </w:r>
      <w:r>
        <w:t>co</w:t>
      </w:r>
      <w:r>
        <w:t>n</w:t>
      </w:r>
      <w:r>
        <w:rPr>
          <w:spacing w:val="-9"/>
        </w:rPr>
        <w:t xml:space="preserve"> </w:t>
      </w:r>
      <w:r>
        <w:t>actividad</w:t>
      </w:r>
      <w:r>
        <w:rPr>
          <w:spacing w:val="-8"/>
        </w:rPr>
        <w:t xml:space="preserve"> </w:t>
      </w:r>
      <w:r>
        <w:t>mercantil,</w:t>
      </w:r>
      <w:r>
        <w:rPr>
          <w:spacing w:val="-10"/>
        </w:rPr>
        <w:t xml:space="preserve"> </w:t>
      </w:r>
      <w:r>
        <w:t>sociedades</w:t>
      </w:r>
      <w:r>
        <w:rPr>
          <w:spacing w:val="-52"/>
        </w:rPr>
        <w:t xml:space="preserve"> </w:t>
      </w:r>
      <w:r>
        <w:t>civiles profesionales y explotaciones agrarias de titularidad compartida. E</w:t>
      </w:r>
      <w:r>
        <w:t>stas</w:t>
      </w:r>
      <w:r>
        <w:rPr>
          <w:spacing w:val="1"/>
        </w:rPr>
        <w:t xml:space="preserve"> </w:t>
      </w:r>
      <w:r>
        <w:t>entidades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cumplan</w:t>
      </w:r>
      <w:r>
        <w:rPr>
          <w:spacing w:val="-6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requisitos</w:t>
      </w:r>
      <w:r>
        <w:rPr>
          <w:spacing w:val="-7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tengan</w:t>
      </w:r>
      <w:r>
        <w:rPr>
          <w:spacing w:val="-6"/>
        </w:rPr>
        <w:t xml:space="preserve"> </w:t>
      </w:r>
      <w:r>
        <w:t>menos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50</w:t>
      </w:r>
      <w:r>
        <w:rPr>
          <w:spacing w:val="-6"/>
        </w:rPr>
        <w:t xml:space="preserve"> </w:t>
      </w:r>
      <w:r>
        <w:t>empleados</w:t>
      </w:r>
      <w:r>
        <w:rPr>
          <w:spacing w:val="-4"/>
        </w:rPr>
        <w:t xml:space="preserve"> </w:t>
      </w:r>
      <w:r>
        <w:t>podrán</w:t>
      </w:r>
      <w:r>
        <w:rPr>
          <w:spacing w:val="-5"/>
        </w:rPr>
        <w:t xml:space="preserve"> </w:t>
      </w:r>
      <w:r>
        <w:t>solicitar</w:t>
      </w:r>
      <w:r>
        <w:rPr>
          <w:spacing w:val="-5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bono</w:t>
      </w:r>
      <w:r>
        <w:rPr>
          <w:spacing w:val="1"/>
        </w:rPr>
        <w:t xml:space="preserve"> </w:t>
      </w:r>
      <w:r>
        <w:t>digital.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anteriores</w:t>
      </w:r>
      <w:r>
        <w:rPr>
          <w:spacing w:val="1"/>
        </w:rPr>
        <w:t xml:space="preserve"> </w:t>
      </w:r>
      <w:r>
        <w:t>convocatorias,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ayuda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diferenciará</w:t>
      </w:r>
      <w:r>
        <w:rPr>
          <w:spacing w:val="1"/>
        </w:rPr>
        <w:t xml:space="preserve"> </w:t>
      </w:r>
      <w:r>
        <w:t>atendiendo a ese dato: Segmento I (entidades entre 10 y menos de 50 empleados),</w:t>
      </w:r>
      <w:r>
        <w:rPr>
          <w:spacing w:val="1"/>
        </w:rPr>
        <w:t xml:space="preserve"> </w:t>
      </w:r>
      <w:r>
        <w:t>Segmento II (entidades entre 3 y menos de 10 empleados) y Segmento III (entidades</w:t>
      </w:r>
      <w:r>
        <w:rPr>
          <w:spacing w:val="1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0</w:t>
      </w:r>
      <w:r>
        <w:rPr>
          <w:spacing w:val="1"/>
        </w:rPr>
        <w:t xml:space="preserve"> </w:t>
      </w:r>
      <w:r>
        <w:t>y menos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3 empleados).</w:t>
      </w:r>
    </w:p>
    <w:p w14:paraId="709B58A9" w14:textId="77777777" w:rsidR="00B215B6" w:rsidRDefault="00A75A2C">
      <w:pPr>
        <w:pStyle w:val="Textoindependiente"/>
        <w:spacing w:before="158" w:line="259" w:lineRule="auto"/>
        <w:ind w:right="115"/>
      </w:pP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nueva</w:t>
      </w:r>
      <w:r>
        <w:rPr>
          <w:spacing w:val="1"/>
        </w:rPr>
        <w:t xml:space="preserve"> </w:t>
      </w:r>
      <w:r>
        <w:t>convocato</w:t>
      </w:r>
      <w:r>
        <w:t>ria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publicó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pasado</w:t>
      </w:r>
      <w:r>
        <w:rPr>
          <w:spacing w:val="1"/>
        </w:rPr>
        <w:t xml:space="preserve"> </w:t>
      </w:r>
      <w:r>
        <w:t>22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julio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BOE</w:t>
      </w:r>
      <w:r>
        <w:rPr>
          <w:spacing w:val="-52"/>
        </w:rPr>
        <w:t xml:space="preserve"> </w:t>
      </w:r>
      <w:r>
        <w:t>(</w:t>
      </w:r>
      <w:hyperlink r:id="rId8">
        <w:r>
          <w:rPr>
            <w:color w:val="0462C1"/>
            <w:u w:val="single" w:color="0462C1"/>
          </w:rPr>
          <w:t>https://www.boe.es/boe/dias/2023/07/22/pdfs/BOE-B-2023-22273.pdf</w:t>
        </w:r>
      </w:hyperlink>
      <w:r>
        <w:t>)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detallan</w:t>
      </w:r>
      <w:r>
        <w:rPr>
          <w:spacing w:val="1"/>
        </w:rPr>
        <w:t xml:space="preserve"> </w:t>
      </w:r>
      <w:r>
        <w:t xml:space="preserve">los requisitos para solicitar las ayudas, </w:t>
      </w:r>
      <w:r>
        <w:t>las obligaciones que contraen los beneficiarios,</w:t>
      </w:r>
      <w:r>
        <w:rPr>
          <w:spacing w:val="1"/>
        </w:rPr>
        <w:t xml:space="preserve"> </w:t>
      </w:r>
      <w:r>
        <w:t>los importes máximos de ayuda por cada categoría de soluciones de digitalización, la</w:t>
      </w:r>
      <w:r>
        <w:rPr>
          <w:spacing w:val="1"/>
        </w:rPr>
        <w:t xml:space="preserve"> </w:t>
      </w:r>
      <w:r>
        <w:t>justificación,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pago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control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implantación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soluciones,</w:t>
      </w:r>
      <w:r>
        <w:rPr>
          <w:spacing w:val="-6"/>
        </w:rPr>
        <w:t xml:space="preserve"> </w:t>
      </w:r>
      <w:r>
        <w:t>entre</w:t>
      </w:r>
      <w:r>
        <w:rPr>
          <w:spacing w:val="-6"/>
        </w:rPr>
        <w:t xml:space="preserve"> </w:t>
      </w:r>
      <w:r>
        <w:t>otras</w:t>
      </w:r>
      <w:r>
        <w:rPr>
          <w:spacing w:val="-6"/>
        </w:rPr>
        <w:t xml:space="preserve"> </w:t>
      </w:r>
      <w:r>
        <w:t>materias</w:t>
      </w:r>
      <w:r>
        <w:rPr>
          <w:spacing w:val="-52"/>
        </w:rPr>
        <w:t xml:space="preserve"> </w:t>
      </w:r>
      <w:r>
        <w:t>importantes. Esta convocatoria cuenta con un presupuesto inicial de 100 millones de</w:t>
      </w:r>
      <w:r>
        <w:rPr>
          <w:spacing w:val="1"/>
        </w:rPr>
        <w:t xml:space="preserve"> </w:t>
      </w:r>
      <w:r>
        <w:t>euros ampliables y tiene por finalidad la mejora de la competitividad y del nivel de</w:t>
      </w:r>
      <w:r>
        <w:rPr>
          <w:spacing w:val="1"/>
        </w:rPr>
        <w:t xml:space="preserve"> </w:t>
      </w:r>
      <w:r>
        <w:t>madurez</w:t>
      </w:r>
      <w:r>
        <w:rPr>
          <w:spacing w:val="-2"/>
        </w:rPr>
        <w:t xml:space="preserve"> </w:t>
      </w:r>
      <w:r>
        <w:t>digital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 entidades anteriormente</w:t>
      </w:r>
      <w:r>
        <w:rPr>
          <w:spacing w:val="-3"/>
        </w:rPr>
        <w:t xml:space="preserve"> </w:t>
      </w:r>
      <w:r>
        <w:t>mencionadas.</w:t>
      </w:r>
    </w:p>
    <w:p w14:paraId="12A546BB" w14:textId="111BA3D4" w:rsidR="00B215B6" w:rsidRDefault="00A75A2C">
      <w:pPr>
        <w:pStyle w:val="Ttulo1"/>
        <w:spacing w:before="157"/>
        <w:jc w:val="both"/>
      </w:pPr>
      <w:r>
        <w:t>Las</w:t>
      </w:r>
      <w:r>
        <w:rPr>
          <w:spacing w:val="-4"/>
        </w:rPr>
        <w:t xml:space="preserve"> </w:t>
      </w:r>
      <w:r>
        <w:t>ayudas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pueden</w:t>
      </w:r>
      <w:r>
        <w:rPr>
          <w:spacing w:val="-3"/>
        </w:rPr>
        <w:t xml:space="preserve"> </w:t>
      </w:r>
      <w:r>
        <w:t>solici</w:t>
      </w:r>
      <w:r>
        <w:t>tar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partir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hoy</w:t>
      </w:r>
    </w:p>
    <w:p w14:paraId="699726CF" w14:textId="111C6785" w:rsidR="00B215B6" w:rsidRDefault="00A75A2C">
      <w:pPr>
        <w:pStyle w:val="Textoindependiente"/>
        <w:spacing w:before="188" w:line="259" w:lineRule="auto"/>
        <w:ind w:right="114"/>
      </w:pPr>
      <w:r>
        <w:t>Será hoy,</w:t>
      </w:r>
      <w:r>
        <w:t xml:space="preserve"> 12 de septiembre,</w:t>
      </w:r>
      <w:r>
        <w:t xml:space="preserve"> a las 11 horas cuando las comunidades de bienes,</w:t>
      </w:r>
      <w:r>
        <w:rPr>
          <w:spacing w:val="1"/>
        </w:rPr>
        <w:t xml:space="preserve"> </w:t>
      </w:r>
      <w:r>
        <w:t>explotaciones agrarias de titularidad compartida, sociedades civiles profesionales y</w:t>
      </w:r>
      <w:r>
        <w:rPr>
          <w:spacing w:val="1"/>
        </w:rPr>
        <w:t xml:space="preserve"> </w:t>
      </w:r>
      <w:r>
        <w:t xml:space="preserve">sociedades civiles con objetivo mercantil podrán solicitar esta ayuda </w:t>
      </w:r>
      <w:r>
        <w:t>del programa Kit</w:t>
      </w:r>
      <w:r>
        <w:rPr>
          <w:spacing w:val="1"/>
        </w:rPr>
        <w:t xml:space="preserve"> </w:t>
      </w:r>
      <w:r>
        <w:t>Digital a través de la sede electrónica de Red.es (</w:t>
      </w:r>
      <w:hyperlink r:id="rId9">
        <w:r>
          <w:rPr>
            <w:color w:val="0462C1"/>
            <w:u w:val="single" w:color="0462C1"/>
          </w:rPr>
          <w:t>https://sede.red.gob.es</w:t>
        </w:r>
      </w:hyperlink>
      <w:r>
        <w:t>). Para poder</w:t>
      </w:r>
      <w:r>
        <w:rPr>
          <w:spacing w:val="1"/>
        </w:rPr>
        <w:t xml:space="preserve"> </w:t>
      </w:r>
      <w:r>
        <w:t>optar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ella,</w:t>
      </w:r>
      <w:r>
        <w:rPr>
          <w:spacing w:val="1"/>
        </w:rPr>
        <w:t xml:space="preserve"> </w:t>
      </w:r>
      <w:r>
        <w:t>deben</w:t>
      </w:r>
      <w:r>
        <w:rPr>
          <w:spacing w:val="1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t>inscritas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Censo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empresarios,</w:t>
      </w:r>
      <w:r>
        <w:rPr>
          <w:spacing w:val="1"/>
        </w:rPr>
        <w:t xml:space="preserve"> </w:t>
      </w:r>
      <w:r>
        <w:t>profesionales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retenedores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r>
        <w:rPr>
          <w:spacing w:val="-1"/>
        </w:rPr>
        <w:t>Agencia</w:t>
      </w:r>
      <w:r>
        <w:rPr>
          <w:spacing w:val="-9"/>
        </w:rPr>
        <w:t xml:space="preserve"> </w:t>
      </w:r>
      <w:r>
        <w:rPr>
          <w:spacing w:val="-1"/>
        </w:rPr>
        <w:t>Estatal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Administración</w:t>
      </w:r>
      <w:r>
        <w:rPr>
          <w:spacing w:val="-10"/>
        </w:rPr>
        <w:t xml:space="preserve"> </w:t>
      </w:r>
      <w:r>
        <w:t>Tributaria</w:t>
      </w:r>
      <w:r>
        <w:rPr>
          <w:spacing w:val="-10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censo</w:t>
      </w:r>
      <w:r>
        <w:rPr>
          <w:spacing w:val="-9"/>
        </w:rPr>
        <w:t xml:space="preserve"> </w:t>
      </w:r>
      <w:r>
        <w:t>equivalente</w:t>
      </w:r>
      <w:r>
        <w:rPr>
          <w:spacing w:val="-5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Tributaria</w:t>
      </w:r>
      <w:r>
        <w:rPr>
          <w:spacing w:val="1"/>
        </w:rPr>
        <w:t xml:space="preserve"> </w:t>
      </w:r>
      <w:r>
        <w:t>Foral,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reflejar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actividad</w:t>
      </w:r>
      <w:r>
        <w:rPr>
          <w:spacing w:val="1"/>
        </w:rPr>
        <w:t xml:space="preserve"> </w:t>
      </w:r>
      <w:r>
        <w:t>económica</w:t>
      </w:r>
      <w:r>
        <w:rPr>
          <w:spacing w:val="1"/>
        </w:rPr>
        <w:t xml:space="preserve"> </w:t>
      </w:r>
      <w:r>
        <w:lastRenderedPageBreak/>
        <w:t>efectivamente</w:t>
      </w:r>
      <w:r>
        <w:rPr>
          <w:spacing w:val="4"/>
        </w:rPr>
        <w:t xml:space="preserve"> </w:t>
      </w:r>
      <w:r>
        <w:t>desarrollada</w:t>
      </w:r>
      <w:r>
        <w:rPr>
          <w:spacing w:val="7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fecha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solicitud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ayuda,</w:t>
      </w:r>
      <w:r>
        <w:rPr>
          <w:spacing w:val="7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tener</w:t>
      </w:r>
      <w:r>
        <w:rPr>
          <w:spacing w:val="4"/>
        </w:rPr>
        <w:t xml:space="preserve"> </w:t>
      </w:r>
      <w:r>
        <w:t>una</w:t>
      </w:r>
      <w:r>
        <w:rPr>
          <w:spacing w:val="7"/>
        </w:rPr>
        <w:t xml:space="preserve"> </w:t>
      </w:r>
      <w:r>
        <w:t>antigüedad</w:t>
      </w:r>
    </w:p>
    <w:p w14:paraId="66B8B9D9" w14:textId="77777777" w:rsidR="00B215B6" w:rsidRDefault="00B215B6">
      <w:pPr>
        <w:spacing w:line="259" w:lineRule="auto"/>
        <w:sectPr w:rsidR="00B215B6">
          <w:headerReference w:type="default" r:id="rId10"/>
          <w:footerReference w:type="default" r:id="rId11"/>
          <w:type w:val="continuous"/>
          <w:pgSz w:w="11910" w:h="16840"/>
          <w:pgMar w:top="1360" w:right="1580" w:bottom="1200" w:left="1600" w:header="616" w:footer="1000" w:gutter="0"/>
          <w:pgNumType w:start="1"/>
          <w:cols w:space="720"/>
        </w:sectPr>
      </w:pPr>
    </w:p>
    <w:p w14:paraId="57BEB430" w14:textId="77777777" w:rsidR="00B215B6" w:rsidRDefault="00A75A2C">
      <w:pPr>
        <w:pStyle w:val="Textoindependiente"/>
        <w:spacing w:before="41" w:line="259" w:lineRule="auto"/>
        <w:ind w:right="115"/>
      </w:pPr>
      <w:r>
        <w:t>m</w:t>
      </w:r>
      <w:r>
        <w:t>ínima de 6 meses. El plazo para presentar las solicitudes se mantendrá abierto hasta</w:t>
      </w:r>
      <w:r>
        <w:rPr>
          <w:spacing w:val="1"/>
        </w:rPr>
        <w:t xml:space="preserve"> </w:t>
      </w:r>
      <w:r>
        <w:t>el 31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diciembre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2024.</w:t>
      </w:r>
    </w:p>
    <w:p w14:paraId="4A138707" w14:textId="77777777" w:rsidR="00B215B6" w:rsidRDefault="00A75A2C">
      <w:pPr>
        <w:pStyle w:val="Ttulo1"/>
        <w:spacing w:before="162"/>
      </w:pPr>
      <w:r>
        <w:t>Cómo</w:t>
      </w:r>
      <w:r>
        <w:rPr>
          <w:spacing w:val="-4"/>
        </w:rPr>
        <w:t xml:space="preserve"> </w:t>
      </w:r>
      <w:r>
        <w:t>solicitar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ayuda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Kit</w:t>
      </w:r>
      <w:r>
        <w:rPr>
          <w:spacing w:val="-5"/>
        </w:rPr>
        <w:t xml:space="preserve"> </w:t>
      </w:r>
      <w:r>
        <w:t>Digital</w:t>
      </w:r>
    </w:p>
    <w:p w14:paraId="6A2FFF77" w14:textId="77777777" w:rsidR="00B215B6" w:rsidRDefault="00A75A2C">
      <w:pPr>
        <w:pStyle w:val="Textoindependiente"/>
        <w:spacing w:before="186"/>
        <w:jc w:val="left"/>
      </w:pPr>
      <w:r>
        <w:t>Os</w:t>
      </w:r>
      <w:r>
        <w:rPr>
          <w:spacing w:val="-7"/>
        </w:rPr>
        <w:t xml:space="preserve"> </w:t>
      </w:r>
      <w:r>
        <w:t>recordamos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pasos</w:t>
      </w:r>
      <w:r>
        <w:rPr>
          <w:spacing w:val="-5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solicitar</w:t>
      </w:r>
      <w:r>
        <w:rPr>
          <w:spacing w:val="-4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ayudas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</w:t>
      </w:r>
      <w:r>
        <w:t>e</w:t>
      </w:r>
      <w:r>
        <w:rPr>
          <w:spacing w:val="-7"/>
        </w:rPr>
        <w:t xml:space="preserve"> </w:t>
      </w:r>
      <w:r>
        <w:t>programa:</w:t>
      </w:r>
    </w:p>
    <w:p w14:paraId="4E6875F6" w14:textId="77777777" w:rsidR="00B215B6" w:rsidRDefault="00A75A2C">
      <w:pPr>
        <w:pStyle w:val="Prrafodelista"/>
        <w:numPr>
          <w:ilvl w:val="0"/>
          <w:numId w:val="1"/>
        </w:numPr>
        <w:tabs>
          <w:tab w:val="left" w:pos="374"/>
        </w:tabs>
        <w:spacing w:before="183" w:line="259" w:lineRule="auto"/>
        <w:ind w:right="114" w:firstLine="0"/>
        <w:jc w:val="both"/>
        <w:rPr>
          <w:sz w:val="24"/>
        </w:rPr>
      </w:pPr>
      <w:r>
        <w:rPr>
          <w:sz w:val="24"/>
        </w:rPr>
        <w:t>Registrarse en el área privada de</w:t>
      </w:r>
      <w:r>
        <w:rPr>
          <w:color w:val="0462C1"/>
          <w:sz w:val="24"/>
        </w:rPr>
        <w:t xml:space="preserve"> </w:t>
      </w:r>
      <w:hyperlink r:id="rId12">
        <w:r>
          <w:rPr>
            <w:color w:val="0462C1"/>
            <w:sz w:val="24"/>
            <w:u w:val="single" w:color="0462C1"/>
          </w:rPr>
          <w:t>www.acelerapyme.es</w:t>
        </w:r>
      </w:hyperlink>
      <w:r>
        <w:rPr>
          <w:color w:val="0462C1"/>
          <w:sz w:val="24"/>
        </w:rPr>
        <w:t xml:space="preserve"> </w:t>
      </w:r>
      <w:r>
        <w:rPr>
          <w:sz w:val="24"/>
        </w:rPr>
        <w:t>con el NIF de la entidad y</w:t>
      </w:r>
      <w:r>
        <w:rPr>
          <w:spacing w:val="1"/>
          <w:sz w:val="24"/>
        </w:rPr>
        <w:t xml:space="preserve"> </w:t>
      </w:r>
      <w:r>
        <w:rPr>
          <w:sz w:val="24"/>
        </w:rPr>
        <w:t>completar</w:t>
      </w:r>
      <w:r>
        <w:rPr>
          <w:spacing w:val="-1"/>
          <w:sz w:val="24"/>
        </w:rPr>
        <w:t xml:space="preserve"> </w:t>
      </w:r>
      <w:r>
        <w:rPr>
          <w:sz w:val="24"/>
        </w:rPr>
        <w:t>el test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autodiagnóstico</w:t>
      </w:r>
      <w:r>
        <w:rPr>
          <w:spacing w:val="-1"/>
          <w:sz w:val="24"/>
        </w:rPr>
        <w:t xml:space="preserve"> </w:t>
      </w:r>
      <w:r>
        <w:rPr>
          <w:sz w:val="24"/>
        </w:rPr>
        <w:t>digital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lleva</w:t>
      </w:r>
      <w:r>
        <w:rPr>
          <w:spacing w:val="-2"/>
          <w:sz w:val="24"/>
        </w:rPr>
        <w:t xml:space="preserve"> </w:t>
      </w:r>
      <w:r>
        <w:rPr>
          <w:sz w:val="24"/>
        </w:rPr>
        <w:t>más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z w:val="24"/>
        </w:rPr>
        <w:t>minu</w:t>
      </w:r>
      <w:r>
        <w:rPr>
          <w:sz w:val="24"/>
        </w:rPr>
        <w:t>tos.</w:t>
      </w:r>
    </w:p>
    <w:p w14:paraId="18823044" w14:textId="77777777" w:rsidR="00B215B6" w:rsidRDefault="00A75A2C">
      <w:pPr>
        <w:pStyle w:val="Prrafodelista"/>
        <w:numPr>
          <w:ilvl w:val="0"/>
          <w:numId w:val="1"/>
        </w:numPr>
        <w:tabs>
          <w:tab w:val="left" w:pos="355"/>
        </w:tabs>
        <w:spacing w:line="259" w:lineRule="auto"/>
        <w:ind w:right="115" w:firstLine="0"/>
        <w:jc w:val="both"/>
        <w:rPr>
          <w:sz w:val="24"/>
        </w:rPr>
      </w:pPr>
      <w:r>
        <w:rPr>
          <w:sz w:val="24"/>
        </w:rPr>
        <w:t>Consultar la información disponible de las soluciones de digitalización del programa</w:t>
      </w:r>
      <w:r>
        <w:rPr>
          <w:spacing w:val="1"/>
          <w:sz w:val="24"/>
        </w:rPr>
        <w:t xml:space="preserve"> </w:t>
      </w:r>
      <w:r>
        <w:rPr>
          <w:sz w:val="24"/>
        </w:rPr>
        <w:t>Kit</w:t>
      </w:r>
      <w:r>
        <w:rPr>
          <w:spacing w:val="-4"/>
          <w:sz w:val="24"/>
        </w:rPr>
        <w:t xml:space="preserve"> </w:t>
      </w:r>
      <w:r>
        <w:rPr>
          <w:sz w:val="24"/>
        </w:rPr>
        <w:t>Digital,</w:t>
      </w:r>
      <w:r>
        <w:rPr>
          <w:spacing w:val="-3"/>
          <w:sz w:val="24"/>
        </w:rPr>
        <w:t xml:space="preserve"> </w:t>
      </w:r>
      <w:r>
        <w:rPr>
          <w:sz w:val="24"/>
        </w:rPr>
        <w:t>donde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podrá</w:t>
      </w:r>
      <w:r>
        <w:rPr>
          <w:spacing w:val="-3"/>
          <w:sz w:val="24"/>
        </w:rPr>
        <w:t xml:space="preserve"> </w:t>
      </w:r>
      <w:r>
        <w:rPr>
          <w:sz w:val="24"/>
        </w:rPr>
        <w:t>escoger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varias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las</w:t>
      </w:r>
      <w:r>
        <w:rPr>
          <w:spacing w:val="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indican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catálogo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52"/>
          <w:sz w:val="24"/>
        </w:rPr>
        <w:t xml:space="preserve"> </w:t>
      </w:r>
      <w:r>
        <w:rPr>
          <w:sz w:val="24"/>
        </w:rPr>
        <w:t>se puede</w:t>
      </w:r>
      <w:r>
        <w:rPr>
          <w:spacing w:val="-2"/>
          <w:sz w:val="24"/>
        </w:rPr>
        <w:t xml:space="preserve"> </w:t>
      </w:r>
      <w:r>
        <w:rPr>
          <w:sz w:val="24"/>
        </w:rPr>
        <w:t>consultar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color w:val="0462C1"/>
          <w:spacing w:val="1"/>
          <w:sz w:val="24"/>
        </w:rPr>
        <w:t xml:space="preserve"> </w:t>
      </w:r>
      <w:hyperlink r:id="rId13">
        <w:r>
          <w:rPr>
            <w:color w:val="0462C1"/>
            <w:sz w:val="24"/>
            <w:u w:val="single" w:color="0462C1"/>
          </w:rPr>
          <w:t>www.acelerapyme.es.</w:t>
        </w:r>
      </w:hyperlink>
    </w:p>
    <w:p w14:paraId="558268A2" w14:textId="77777777" w:rsidR="00B215B6" w:rsidRDefault="00A75A2C">
      <w:pPr>
        <w:pStyle w:val="Prrafodelista"/>
        <w:numPr>
          <w:ilvl w:val="0"/>
          <w:numId w:val="1"/>
        </w:numPr>
        <w:tabs>
          <w:tab w:val="left" w:pos="340"/>
        </w:tabs>
        <w:ind w:left="339" w:hanging="238"/>
        <w:jc w:val="both"/>
        <w:rPr>
          <w:sz w:val="24"/>
        </w:rPr>
      </w:pPr>
      <w:r>
        <w:rPr>
          <w:sz w:val="24"/>
        </w:rPr>
        <w:t>Solicitar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ayuda</w:t>
      </w:r>
      <w:r>
        <w:rPr>
          <w:spacing w:val="-9"/>
          <w:sz w:val="24"/>
        </w:rPr>
        <w:t xml:space="preserve"> </w:t>
      </w:r>
      <w:r>
        <w:rPr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sede</w:t>
      </w:r>
      <w:r>
        <w:rPr>
          <w:spacing w:val="-7"/>
          <w:sz w:val="24"/>
        </w:rPr>
        <w:t xml:space="preserve"> </w:t>
      </w:r>
      <w:r>
        <w:rPr>
          <w:sz w:val="24"/>
        </w:rPr>
        <w:t>electrónica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Red.es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hyperlink r:id="rId14">
        <w:r>
          <w:rPr>
            <w:color w:val="0462C1"/>
            <w:sz w:val="24"/>
            <w:u w:val="single" w:color="0462C1"/>
          </w:rPr>
          <w:t>h</w:t>
        </w:r>
        <w:r>
          <w:rPr>
            <w:color w:val="0462C1"/>
            <w:sz w:val="24"/>
            <w:u w:val="single" w:color="0462C1"/>
          </w:rPr>
          <w:t>ttps://sede.red.gob.es</w:t>
        </w:r>
      </w:hyperlink>
      <w:r>
        <w:rPr>
          <w:sz w:val="24"/>
        </w:rPr>
        <w:t>).</w:t>
      </w:r>
    </w:p>
    <w:p w14:paraId="06F4F715" w14:textId="77777777" w:rsidR="00B215B6" w:rsidRDefault="00A75A2C">
      <w:pPr>
        <w:pStyle w:val="Textoindependiente"/>
        <w:spacing w:before="186" w:line="259" w:lineRule="auto"/>
        <w:ind w:right="115"/>
      </w:pPr>
      <w:r>
        <w:t>Una vez se comprueba que la entidad cumple los requisitos, se concede el bono digital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-13"/>
        </w:rPr>
        <w:t xml:space="preserve"> </w:t>
      </w:r>
      <w:r>
        <w:rPr>
          <w:spacing w:val="-1"/>
        </w:rPr>
        <w:t>podrá</w:t>
      </w:r>
      <w:r>
        <w:rPr>
          <w:spacing w:val="-14"/>
        </w:rPr>
        <w:t xml:space="preserve"> </w:t>
      </w:r>
      <w:r>
        <w:rPr>
          <w:spacing w:val="-1"/>
        </w:rPr>
        <w:t>ser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12.000€,</w:t>
      </w:r>
      <w:r>
        <w:rPr>
          <w:spacing w:val="-11"/>
        </w:rPr>
        <w:t xml:space="preserve"> </w:t>
      </w:r>
      <w:r>
        <w:rPr>
          <w:spacing w:val="-1"/>
        </w:rPr>
        <w:t>6.000€</w:t>
      </w:r>
      <w:r>
        <w:rPr>
          <w:spacing w:val="-12"/>
        </w:rPr>
        <w:t xml:space="preserve"> </w:t>
      </w:r>
      <w:r>
        <w:rPr>
          <w:spacing w:val="-1"/>
        </w:rPr>
        <w:t>o</w:t>
      </w:r>
      <w:r>
        <w:rPr>
          <w:spacing w:val="-11"/>
        </w:rPr>
        <w:t xml:space="preserve"> </w:t>
      </w:r>
      <w:r>
        <w:rPr>
          <w:spacing w:val="-1"/>
        </w:rPr>
        <w:t>2.000€</w:t>
      </w:r>
      <w:r>
        <w:rPr>
          <w:spacing w:val="-13"/>
        </w:rPr>
        <w:t xml:space="preserve"> </w:t>
      </w:r>
      <w:r>
        <w:rPr>
          <w:spacing w:val="-1"/>
        </w:rPr>
        <w:t>en</w:t>
      </w:r>
      <w:r>
        <w:rPr>
          <w:spacing w:val="-12"/>
        </w:rPr>
        <w:t xml:space="preserve"> </w:t>
      </w:r>
      <w:r>
        <w:rPr>
          <w:spacing w:val="-1"/>
        </w:rPr>
        <w:t>función</w:t>
      </w:r>
      <w:r>
        <w:rPr>
          <w:spacing w:val="-10"/>
        </w:rPr>
        <w:t xml:space="preserve"> </w:t>
      </w:r>
      <w:r>
        <w:rPr>
          <w:spacing w:val="-1"/>
        </w:rPr>
        <w:t>su</w:t>
      </w:r>
      <w:r>
        <w:rPr>
          <w:spacing w:val="-10"/>
        </w:rPr>
        <w:t xml:space="preserve"> </w:t>
      </w:r>
      <w:r>
        <w:rPr>
          <w:spacing w:val="-1"/>
        </w:rPr>
        <w:t>tamaño.</w:t>
      </w:r>
      <w:r>
        <w:rPr>
          <w:spacing w:val="-11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entidad</w:t>
      </w:r>
      <w:r>
        <w:rPr>
          <w:spacing w:val="-11"/>
        </w:rPr>
        <w:t xml:space="preserve"> </w:t>
      </w:r>
      <w:r>
        <w:t>beneficiaria</w:t>
      </w:r>
      <w:r>
        <w:rPr>
          <w:spacing w:val="-52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consultar</w:t>
      </w:r>
      <w:r>
        <w:rPr>
          <w:spacing w:val="1"/>
        </w:rPr>
        <w:t xml:space="preserve"> </w:t>
      </w:r>
      <w:r>
        <w:t>también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hyperlink r:id="rId15">
        <w:r>
          <w:rPr>
            <w:color w:val="0462C1"/>
            <w:u w:val="single" w:color="0462C1"/>
          </w:rPr>
          <w:t>http://www.acelerapyme.es</w:t>
        </w:r>
      </w:hyperlink>
      <w:r>
        <w:rPr>
          <w:color w:val="0462C1"/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catálogo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agentes</w:t>
      </w:r>
      <w:r>
        <w:rPr>
          <w:spacing w:val="1"/>
        </w:rPr>
        <w:t xml:space="preserve"> </w:t>
      </w:r>
      <w:r>
        <w:t>digitalizadores.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entidad</w:t>
      </w:r>
      <w:r>
        <w:rPr>
          <w:spacing w:val="1"/>
        </w:rPr>
        <w:t xml:space="preserve"> </w:t>
      </w:r>
      <w:r>
        <w:t>beneficiaria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seleccionar</w:t>
      </w:r>
      <w:r>
        <w:rPr>
          <w:spacing w:val="1"/>
        </w:rPr>
        <w:t xml:space="preserve"> </w:t>
      </w:r>
      <w:r>
        <w:t>uno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varios</w:t>
      </w:r>
      <w:r>
        <w:rPr>
          <w:spacing w:val="1"/>
        </w:rPr>
        <w:t xml:space="preserve"> </w:t>
      </w:r>
      <w:r>
        <w:t>agentes</w:t>
      </w:r>
      <w:r>
        <w:rPr>
          <w:spacing w:val="1"/>
        </w:rPr>
        <w:t xml:space="preserve"> </w:t>
      </w:r>
      <w:r>
        <w:t>digitalizadores con los que desarrollar las soluciones de digitalización que mejor</w:t>
      </w:r>
      <w:r>
        <w:t xml:space="preserve"> se</w:t>
      </w:r>
      <w:r>
        <w:rPr>
          <w:spacing w:val="1"/>
        </w:rPr>
        <w:t xml:space="preserve"> </w:t>
      </w:r>
      <w:r>
        <w:t>adapten a las necesidades de su negocio y suscribir los Acuerdos de prestación de</w:t>
      </w:r>
      <w:r>
        <w:rPr>
          <w:spacing w:val="1"/>
        </w:rPr>
        <w:t xml:space="preserve"> </w:t>
      </w:r>
      <w:r>
        <w:t>soluciones de digitalización. Actualmente el catálogo está formado por más de 10.700</w:t>
      </w:r>
      <w:r>
        <w:rPr>
          <w:spacing w:val="1"/>
        </w:rPr>
        <w:t xml:space="preserve"> </w:t>
      </w:r>
      <w:r>
        <w:t>agentes digitalizadores.</w:t>
      </w:r>
    </w:p>
    <w:p w14:paraId="7EB78723" w14:textId="77777777" w:rsidR="00B215B6" w:rsidRDefault="00A75A2C">
      <w:pPr>
        <w:pStyle w:val="Textoindependiente"/>
        <w:spacing w:before="156" w:line="259" w:lineRule="auto"/>
        <w:ind w:right="117"/>
      </w:pPr>
      <w:r>
        <w:t xml:space="preserve">Como </w:t>
      </w:r>
      <w:r>
        <w:rPr>
          <w:b/>
          <w:u w:val="single"/>
        </w:rPr>
        <w:t>novedad en esta convocatoria</w:t>
      </w:r>
      <w:r>
        <w:t>, las entidades a las que s</w:t>
      </w:r>
      <w:r>
        <w:t>e dirige tendrán que</w:t>
      </w:r>
      <w:r>
        <w:rPr>
          <w:spacing w:val="1"/>
        </w:rPr>
        <w:t xml:space="preserve"> </w:t>
      </w:r>
      <w:r>
        <w:t>cumplimentar un formulario único independientemente del segmento (I, II o III) al que</w:t>
      </w:r>
      <w:r>
        <w:rPr>
          <w:spacing w:val="1"/>
        </w:rPr>
        <w:t xml:space="preserve"> </w:t>
      </w:r>
      <w:r>
        <w:t>pertenezcan.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Red.es</w:t>
      </w:r>
      <w:r>
        <w:rPr>
          <w:spacing w:val="1"/>
        </w:rPr>
        <w:t xml:space="preserve"> </w:t>
      </w:r>
      <w:r>
        <w:t>quien</w:t>
      </w:r>
      <w:r>
        <w:rPr>
          <w:spacing w:val="1"/>
        </w:rPr>
        <w:t xml:space="preserve"> </w:t>
      </w:r>
      <w:r>
        <w:t>realice,</w:t>
      </w:r>
      <w:r>
        <w:rPr>
          <w:spacing w:val="1"/>
        </w:rPr>
        <w:t xml:space="preserve"> </w:t>
      </w:r>
      <w:r>
        <w:t>tras</w:t>
      </w:r>
      <w:r>
        <w:rPr>
          <w:spacing w:val="1"/>
        </w:rPr>
        <w:t xml:space="preserve"> </w:t>
      </w:r>
      <w:r>
        <w:t>recibir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solicitud,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verificaciones</w:t>
      </w:r>
      <w:r>
        <w:rPr>
          <w:spacing w:val="1"/>
        </w:rPr>
        <w:t xml:space="preserve"> </w:t>
      </w:r>
      <w:r>
        <w:t>necesarias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comprobar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qué</w:t>
      </w:r>
      <w:r>
        <w:rPr>
          <w:spacing w:val="-1"/>
        </w:rPr>
        <w:t xml:space="preserve"> </w:t>
      </w:r>
      <w:r>
        <w:t>segmento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ubica</w:t>
      </w:r>
      <w:r>
        <w:rPr>
          <w:spacing w:val="-3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entidad</w:t>
      </w:r>
      <w:r>
        <w:rPr>
          <w:spacing w:val="-2"/>
        </w:rPr>
        <w:t xml:space="preserve"> </w:t>
      </w:r>
      <w:r>
        <w:t>solicitante.</w:t>
      </w:r>
    </w:p>
    <w:p w14:paraId="61C857DA" w14:textId="77777777" w:rsidR="00B215B6" w:rsidRDefault="00A75A2C">
      <w:pPr>
        <w:pStyle w:val="Textoindependiente"/>
        <w:spacing w:before="161" w:line="259" w:lineRule="auto"/>
        <w:ind w:right="113"/>
      </w:pPr>
      <w:r>
        <w:t>Además,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comunidades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bienes,</w:t>
      </w:r>
      <w:r>
        <w:rPr>
          <w:spacing w:val="1"/>
        </w:rPr>
        <w:t xml:space="preserve"> </w:t>
      </w:r>
      <w:r>
        <w:t>explotaciones</w:t>
      </w:r>
      <w:r>
        <w:rPr>
          <w:spacing w:val="1"/>
        </w:rPr>
        <w:t xml:space="preserve"> </w:t>
      </w:r>
      <w:r>
        <w:t>agrarias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titularidad</w:t>
      </w:r>
      <w:r>
        <w:rPr>
          <w:spacing w:val="1"/>
        </w:rPr>
        <w:t xml:space="preserve"> </w:t>
      </w:r>
      <w:r>
        <w:t>compartida y las sociedades civiles con objeto mercantil que no estén constituidas en</w:t>
      </w:r>
      <w:r>
        <w:rPr>
          <w:spacing w:val="1"/>
        </w:rPr>
        <w:t xml:space="preserve"> </w:t>
      </w:r>
      <w:r>
        <w:t>escritura pública será necesario que la entidad presente un modelo de r</w:t>
      </w:r>
      <w:r>
        <w:t>epresentación</w:t>
      </w:r>
      <w:r>
        <w:rPr>
          <w:spacing w:val="1"/>
        </w:rPr>
        <w:t xml:space="preserve"> </w:t>
      </w:r>
      <w:r>
        <w:t>legal nombrando a un representante legal de los integrantes de la entidad. El modelo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-10"/>
        </w:rPr>
        <w:t xml:space="preserve"> </w:t>
      </w:r>
      <w:r>
        <w:rPr>
          <w:spacing w:val="-1"/>
        </w:rPr>
        <w:t>tendrá</w:t>
      </w:r>
      <w:r>
        <w:rPr>
          <w:spacing w:val="-12"/>
        </w:rPr>
        <w:t xml:space="preserve"> </w:t>
      </w:r>
      <w:r>
        <w:rPr>
          <w:spacing w:val="-1"/>
        </w:rPr>
        <w:t>que</w:t>
      </w:r>
      <w:r>
        <w:rPr>
          <w:spacing w:val="-10"/>
        </w:rPr>
        <w:t xml:space="preserve"> </w:t>
      </w:r>
      <w:r>
        <w:rPr>
          <w:spacing w:val="-1"/>
        </w:rPr>
        <w:t>cumplimentar</w:t>
      </w:r>
      <w:r>
        <w:rPr>
          <w:spacing w:val="-9"/>
        </w:rPr>
        <w:t xml:space="preserve"> </w:t>
      </w:r>
      <w:r>
        <w:rPr>
          <w:spacing w:val="-1"/>
        </w:rPr>
        <w:t>está</w:t>
      </w:r>
      <w:r>
        <w:rPr>
          <w:spacing w:val="-11"/>
        </w:rPr>
        <w:t xml:space="preserve"> </w:t>
      </w:r>
      <w:r>
        <w:rPr>
          <w:spacing w:val="-1"/>
        </w:rPr>
        <w:t>disponible</w:t>
      </w:r>
      <w:r>
        <w:rPr>
          <w:spacing w:val="-12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convocatoria.</w:t>
      </w:r>
      <w:r>
        <w:rPr>
          <w:spacing w:val="-11"/>
        </w:rPr>
        <w:t xml:space="preserve"> </w:t>
      </w:r>
      <w:r>
        <w:t>Este</w:t>
      </w:r>
      <w:r>
        <w:rPr>
          <w:spacing w:val="-9"/>
        </w:rPr>
        <w:t xml:space="preserve"> </w:t>
      </w:r>
      <w:r>
        <w:t>procedimiento</w:t>
      </w:r>
      <w:r>
        <w:rPr>
          <w:spacing w:val="-12"/>
        </w:rPr>
        <w:t xml:space="preserve"> </w:t>
      </w:r>
      <w:r>
        <w:t>no</w:t>
      </w:r>
      <w:r>
        <w:rPr>
          <w:spacing w:val="-52"/>
        </w:rPr>
        <w:t xml:space="preserve"> </w:t>
      </w:r>
      <w:r>
        <w:t>será necesario</w:t>
      </w:r>
      <w:r>
        <w:rPr>
          <w:spacing w:val="-2"/>
        </w:rPr>
        <w:t xml:space="preserve"> </w:t>
      </w:r>
      <w:r>
        <w:t>para sociedades</w:t>
      </w:r>
      <w:r>
        <w:rPr>
          <w:spacing w:val="-3"/>
        </w:rPr>
        <w:t xml:space="preserve"> </w:t>
      </w:r>
      <w:r>
        <w:t>civiles profesionales.</w:t>
      </w:r>
    </w:p>
    <w:p w14:paraId="5DDF3610" w14:textId="77777777" w:rsidR="00B215B6" w:rsidRDefault="00A75A2C">
      <w:pPr>
        <w:pStyle w:val="Textoindependiente"/>
        <w:spacing w:before="158" w:line="259" w:lineRule="auto"/>
        <w:ind w:right="115"/>
      </w:pPr>
      <w:r>
        <w:t>Las ayudas son de</w:t>
      </w:r>
      <w:r>
        <w:t xml:space="preserve"> concurrencia no competitiva y se otorgarán de forma directa y por</w:t>
      </w:r>
      <w:r>
        <w:rPr>
          <w:spacing w:val="1"/>
        </w:rPr>
        <w:t xml:space="preserve"> </w:t>
      </w:r>
      <w:r>
        <w:t>orden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llegada,</w:t>
      </w:r>
      <w:r>
        <w:rPr>
          <w:spacing w:val="1"/>
        </w:rPr>
        <w:t xml:space="preserve"> </w:t>
      </w:r>
      <w:r>
        <w:t>una vez</w:t>
      </w:r>
      <w:r>
        <w:rPr>
          <w:spacing w:val="1"/>
        </w:rPr>
        <w:t xml:space="preserve"> </w:t>
      </w:r>
      <w:r>
        <w:t>realizadas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comprobaciones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requisitos</w:t>
      </w:r>
      <w:r>
        <w:rPr>
          <w:spacing w:val="-3"/>
        </w:rPr>
        <w:t xml:space="preserve"> </w:t>
      </w:r>
      <w:r>
        <w:t>exigidos</w:t>
      </w:r>
      <w:r>
        <w:rPr>
          <w:spacing w:val="1"/>
        </w:rPr>
        <w:t xml:space="preserve"> </w:t>
      </w:r>
      <w:r>
        <w:t>en la</w:t>
      </w:r>
      <w:r>
        <w:rPr>
          <w:spacing w:val="-4"/>
        </w:rPr>
        <w:t xml:space="preserve"> </w:t>
      </w:r>
      <w:r>
        <w:t>convocatoria.</w:t>
      </w:r>
    </w:p>
    <w:p w14:paraId="5729E4EB" w14:textId="77777777" w:rsidR="00B215B6" w:rsidRDefault="00A75A2C">
      <w:pPr>
        <w:pStyle w:val="Textoindependiente"/>
        <w:spacing w:before="160" w:line="259" w:lineRule="auto"/>
        <w:ind w:right="115"/>
      </w:pPr>
      <w:r>
        <w:rPr>
          <w:spacing w:val="-1"/>
        </w:rPr>
        <w:t>Los</w:t>
      </w:r>
      <w:r>
        <w:rPr>
          <w:spacing w:val="-12"/>
        </w:rPr>
        <w:t xml:space="preserve"> </w:t>
      </w:r>
      <w:r>
        <w:rPr>
          <w:spacing w:val="-1"/>
        </w:rPr>
        <w:t>interesados/as</w:t>
      </w:r>
      <w:r>
        <w:rPr>
          <w:spacing w:val="-12"/>
        </w:rPr>
        <w:t xml:space="preserve"> </w:t>
      </w:r>
      <w:r>
        <w:rPr>
          <w:spacing w:val="-1"/>
        </w:rPr>
        <w:t>en</w:t>
      </w:r>
      <w:r>
        <w:rPr>
          <w:spacing w:val="-12"/>
        </w:rPr>
        <w:t xml:space="preserve"> </w:t>
      </w:r>
      <w:r>
        <w:rPr>
          <w:spacing w:val="-1"/>
        </w:rPr>
        <w:t>esta</w:t>
      </w:r>
      <w:r>
        <w:rPr>
          <w:spacing w:val="-12"/>
        </w:rPr>
        <w:t xml:space="preserve"> </w:t>
      </w:r>
      <w:r>
        <w:rPr>
          <w:spacing w:val="-1"/>
        </w:rPr>
        <w:t>convocatoria</w:t>
      </w:r>
      <w:r>
        <w:rPr>
          <w:spacing w:val="-11"/>
        </w:rPr>
        <w:t xml:space="preserve"> </w:t>
      </w:r>
      <w:r>
        <w:rPr>
          <w:spacing w:val="-1"/>
        </w:rPr>
        <w:t>podrán</w:t>
      </w:r>
      <w:r>
        <w:rPr>
          <w:spacing w:val="-11"/>
        </w:rPr>
        <w:t xml:space="preserve"> </w:t>
      </w:r>
      <w:r>
        <w:rPr>
          <w:spacing w:val="-1"/>
        </w:rPr>
        <w:t>consultar</w:t>
      </w:r>
      <w:r>
        <w:rPr>
          <w:spacing w:val="-10"/>
        </w:rPr>
        <w:t xml:space="preserve"> </w:t>
      </w:r>
      <w:r>
        <w:rPr>
          <w:spacing w:val="-1"/>
        </w:rPr>
        <w:t>tanto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convocatoria</w:t>
      </w:r>
      <w:r>
        <w:rPr>
          <w:spacing w:val="-10"/>
        </w:rPr>
        <w:t xml:space="preserve"> </w:t>
      </w:r>
      <w:r>
        <w:rPr>
          <w:spacing w:val="-1"/>
        </w:rPr>
        <w:t>como</w:t>
      </w:r>
      <w:r>
        <w:rPr>
          <w:spacing w:val="-12"/>
        </w:rPr>
        <w:t xml:space="preserve"> </w:t>
      </w:r>
      <w:r>
        <w:t>las</w:t>
      </w:r>
      <w:r>
        <w:rPr>
          <w:spacing w:val="-52"/>
        </w:rPr>
        <w:t xml:space="preserve"> </w:t>
      </w:r>
      <w:r>
        <w:t>bases</w:t>
      </w:r>
      <w:r>
        <w:rPr>
          <w:spacing w:val="-2"/>
        </w:rPr>
        <w:t xml:space="preserve"> </w:t>
      </w:r>
      <w:r>
        <w:t>reguladoras y</w:t>
      </w:r>
      <w:r>
        <w:rPr>
          <w:spacing w:val="-4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actualizaciones</w:t>
      </w:r>
      <w:r>
        <w:rPr>
          <w:spacing w:val="2"/>
        </w:rPr>
        <w:t xml:space="preserve"> </w:t>
      </w:r>
      <w:r>
        <w:t>en</w:t>
      </w:r>
      <w:r>
        <w:rPr>
          <w:spacing w:val="1"/>
        </w:rPr>
        <w:t xml:space="preserve"> </w:t>
      </w:r>
      <w:hyperlink r:id="rId16">
        <w:r>
          <w:rPr>
            <w:color w:val="0462C1"/>
            <w:u w:val="single" w:color="0462C1"/>
          </w:rPr>
          <w:t>www.acelerapyme.es.</w:t>
        </w:r>
      </w:hyperlink>
    </w:p>
    <w:p w14:paraId="7D3FF4CB" w14:textId="77777777" w:rsidR="00B215B6" w:rsidRDefault="00A75A2C">
      <w:pPr>
        <w:spacing w:before="159"/>
        <w:ind w:left="102"/>
        <w:rPr>
          <w:b/>
          <w:sz w:val="24"/>
        </w:rPr>
      </w:pPr>
      <w:r>
        <w:rPr>
          <w:b/>
          <w:sz w:val="24"/>
        </w:rPr>
        <w:t>Cerca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1.300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millones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euros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llegado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pymes</w:t>
      </w:r>
    </w:p>
    <w:p w14:paraId="199EFF64" w14:textId="77777777" w:rsidR="00B215B6" w:rsidRDefault="00A75A2C">
      <w:pPr>
        <w:pStyle w:val="Textoindependiente"/>
        <w:spacing w:before="183" w:line="259" w:lineRule="auto"/>
        <w:ind w:right="116"/>
      </w:pPr>
      <w:r>
        <w:t>Hasta la fecha, el programa Kit Digital ha concedido cerca de 280.000 ayudas lo que</w:t>
      </w:r>
      <w:r>
        <w:rPr>
          <w:spacing w:val="1"/>
        </w:rPr>
        <w:t xml:space="preserve"> </w:t>
      </w:r>
      <w:r>
        <w:t>supone que alrededor de 1.300 millones de euros procedentes de los fondos europeos</w:t>
      </w:r>
      <w:r>
        <w:rPr>
          <w:spacing w:val="1"/>
        </w:rPr>
        <w:t xml:space="preserve"> </w:t>
      </w:r>
      <w:r>
        <w:rPr>
          <w:i/>
          <w:spacing w:val="-1"/>
        </w:rPr>
        <w:t>Next</w:t>
      </w:r>
      <w:r>
        <w:rPr>
          <w:i/>
          <w:spacing w:val="-13"/>
        </w:rPr>
        <w:t xml:space="preserve"> </w:t>
      </w:r>
      <w:r>
        <w:rPr>
          <w:i/>
          <w:spacing w:val="-1"/>
        </w:rPr>
        <w:t>Generation</w:t>
      </w:r>
      <w:r>
        <w:rPr>
          <w:i/>
          <w:spacing w:val="-13"/>
        </w:rPr>
        <w:t xml:space="preserve"> </w:t>
      </w:r>
      <w:r>
        <w:rPr>
          <w:i/>
          <w:spacing w:val="-1"/>
        </w:rPr>
        <w:t>EU</w:t>
      </w:r>
      <w:r>
        <w:rPr>
          <w:i/>
          <w:spacing w:val="-11"/>
        </w:rPr>
        <w:t xml:space="preserve"> </w:t>
      </w:r>
      <w:r>
        <w:rPr>
          <w:spacing w:val="-1"/>
        </w:rPr>
        <w:t>han</w:t>
      </w:r>
      <w:r>
        <w:rPr>
          <w:spacing w:val="-13"/>
        </w:rPr>
        <w:t xml:space="preserve"> </w:t>
      </w:r>
      <w:r>
        <w:t>llegado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pymes</w:t>
      </w:r>
      <w:r>
        <w:rPr>
          <w:spacing w:val="-12"/>
        </w:rPr>
        <w:t xml:space="preserve"> </w:t>
      </w:r>
      <w:r>
        <w:t>españolas</w:t>
      </w:r>
      <w:r>
        <w:rPr>
          <w:spacing w:val="-12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implantar</w:t>
      </w:r>
      <w:r>
        <w:rPr>
          <w:spacing w:val="-14"/>
        </w:rPr>
        <w:t xml:space="preserve"> </w:t>
      </w:r>
      <w:r>
        <w:t>s</w:t>
      </w:r>
      <w:r>
        <w:t>oluciones</w:t>
      </w:r>
      <w:r>
        <w:rPr>
          <w:spacing w:val="-13"/>
        </w:rPr>
        <w:t xml:space="preserve"> </w:t>
      </w:r>
      <w:r>
        <w:t>básicas</w:t>
      </w:r>
      <w:r>
        <w:rPr>
          <w:spacing w:val="-5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digitalización.</w:t>
      </w:r>
    </w:p>
    <w:p w14:paraId="03B86BAF" w14:textId="77777777" w:rsidR="00B215B6" w:rsidRDefault="00B215B6">
      <w:pPr>
        <w:spacing w:line="259" w:lineRule="auto"/>
        <w:sectPr w:rsidR="00B215B6">
          <w:pgSz w:w="11910" w:h="16840"/>
          <w:pgMar w:top="1360" w:right="1580" w:bottom="1200" w:left="1600" w:header="616" w:footer="1000" w:gutter="0"/>
          <w:cols w:space="720"/>
        </w:sectPr>
      </w:pPr>
    </w:p>
    <w:p w14:paraId="5507CF92" w14:textId="77777777" w:rsidR="00B215B6" w:rsidRDefault="00A75A2C">
      <w:pPr>
        <w:pStyle w:val="Textoindependiente"/>
        <w:spacing w:before="41" w:line="259" w:lineRule="auto"/>
        <w:ind w:right="116"/>
      </w:pPr>
      <w:r>
        <w:t>Se</w:t>
      </w:r>
      <w:r>
        <w:rPr>
          <w:spacing w:val="-8"/>
        </w:rPr>
        <w:t xml:space="preserve"> </w:t>
      </w:r>
      <w:r>
        <w:t>ha</w:t>
      </w:r>
      <w:r>
        <w:rPr>
          <w:spacing w:val="-11"/>
        </w:rPr>
        <w:t xml:space="preserve"> </w:t>
      </w:r>
      <w:r>
        <w:t>convertido</w:t>
      </w:r>
      <w:r>
        <w:rPr>
          <w:spacing w:val="-10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programa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ayudas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digitalización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pymes</w:t>
      </w:r>
      <w:r>
        <w:rPr>
          <w:spacing w:val="-11"/>
        </w:rPr>
        <w:t xml:space="preserve"> </w:t>
      </w:r>
      <w:r>
        <w:t>más</w:t>
      </w:r>
      <w:r>
        <w:rPr>
          <w:spacing w:val="-5"/>
        </w:rPr>
        <w:t xml:space="preserve"> </w:t>
      </w:r>
      <w:r>
        <w:t>demandado</w:t>
      </w:r>
      <w:r>
        <w:rPr>
          <w:spacing w:val="-52"/>
        </w:rPr>
        <w:t xml:space="preserve"> </w:t>
      </w:r>
      <w:r>
        <w:t>de la</w:t>
      </w:r>
      <w:r>
        <w:rPr>
          <w:spacing w:val="-2"/>
        </w:rPr>
        <w:t xml:space="preserve"> </w:t>
      </w:r>
      <w:r>
        <w:t>historia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España.</w:t>
      </w:r>
    </w:p>
    <w:p w14:paraId="27B2FA51" w14:textId="77777777" w:rsidR="00B215B6" w:rsidRDefault="00A75A2C">
      <w:pPr>
        <w:pStyle w:val="Textoindependiente"/>
        <w:spacing w:before="162" w:line="259" w:lineRule="auto"/>
        <w:ind w:right="116"/>
      </w:pPr>
      <w:r>
        <w:rPr>
          <w:spacing w:val="-1"/>
        </w:rPr>
        <w:t>Bajo</w:t>
      </w:r>
      <w:r>
        <w:rPr>
          <w:spacing w:val="-9"/>
        </w:rPr>
        <w:t xml:space="preserve"> </w:t>
      </w:r>
      <w:r>
        <w:rPr>
          <w:spacing w:val="-1"/>
        </w:rPr>
        <w:t>el</w:t>
      </w:r>
      <w:r>
        <w:rPr>
          <w:spacing w:val="-11"/>
        </w:rPr>
        <w:t xml:space="preserve"> </w:t>
      </w:r>
      <w:r>
        <w:rPr>
          <w:spacing w:val="-1"/>
        </w:rPr>
        <w:t>lema</w:t>
      </w:r>
      <w:r>
        <w:rPr>
          <w:spacing w:val="-11"/>
        </w:rPr>
        <w:t xml:space="preserve"> </w:t>
      </w:r>
      <w:r>
        <w:rPr>
          <w:spacing w:val="-1"/>
        </w:rPr>
        <w:t>‘cero</w:t>
      </w:r>
      <w:r>
        <w:rPr>
          <w:spacing w:val="-9"/>
        </w:rPr>
        <w:t xml:space="preserve"> </w:t>
      </w:r>
      <w:r>
        <w:rPr>
          <w:spacing w:val="-1"/>
        </w:rPr>
        <w:t>papeles’</w:t>
      </w:r>
      <w:r>
        <w:rPr>
          <w:spacing w:val="-9"/>
        </w:rPr>
        <w:t xml:space="preserve"> </w:t>
      </w:r>
      <w:r>
        <w:rPr>
          <w:spacing w:val="-1"/>
        </w:rPr>
        <w:t>Red.es</w:t>
      </w:r>
      <w:r>
        <w:rPr>
          <w:spacing w:val="-12"/>
        </w:rPr>
        <w:t xml:space="preserve"> </w:t>
      </w:r>
      <w:r>
        <w:rPr>
          <w:spacing w:val="-1"/>
        </w:rPr>
        <w:t>ha</w:t>
      </w:r>
      <w:r>
        <w:rPr>
          <w:spacing w:val="-12"/>
        </w:rPr>
        <w:t xml:space="preserve"> </w:t>
      </w:r>
      <w:r>
        <w:rPr>
          <w:spacing w:val="-1"/>
        </w:rPr>
        <w:t>diseñado</w:t>
      </w:r>
      <w:r>
        <w:rPr>
          <w:spacing w:val="-11"/>
        </w:rPr>
        <w:t xml:space="preserve"> </w:t>
      </w:r>
      <w:r>
        <w:rPr>
          <w:spacing w:val="-1"/>
        </w:rPr>
        <w:t>un</w:t>
      </w:r>
      <w:r>
        <w:rPr>
          <w:spacing w:val="-11"/>
        </w:rPr>
        <w:t xml:space="preserve"> </w:t>
      </w:r>
      <w:r>
        <w:rPr>
          <w:spacing w:val="-1"/>
        </w:rPr>
        <w:t>sistema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tramitación</w:t>
      </w:r>
      <w:r>
        <w:rPr>
          <w:spacing w:val="-10"/>
        </w:rPr>
        <w:t xml:space="preserve"> </w:t>
      </w:r>
      <w:r>
        <w:t>muy</w:t>
      </w:r>
      <w:r>
        <w:rPr>
          <w:spacing w:val="-9"/>
        </w:rPr>
        <w:t xml:space="preserve"> </w:t>
      </w:r>
      <w:r>
        <w:t>innovador</w:t>
      </w:r>
      <w:r>
        <w:rPr>
          <w:spacing w:val="-52"/>
        </w:rPr>
        <w:t xml:space="preserve"> </w:t>
      </w:r>
      <w:r>
        <w:t>usando herramientas de robotización e inteligencia artificial automatizado que reduce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r>
        <w:rPr>
          <w:spacing w:val="-1"/>
        </w:rPr>
        <w:t>carga</w:t>
      </w:r>
      <w:r>
        <w:rPr>
          <w:spacing w:val="-10"/>
        </w:rPr>
        <w:t xml:space="preserve"> </w:t>
      </w:r>
      <w:r>
        <w:rPr>
          <w:spacing w:val="-1"/>
        </w:rPr>
        <w:t>burocrática,</w:t>
      </w:r>
      <w:r>
        <w:rPr>
          <w:spacing w:val="-10"/>
        </w:rPr>
        <w:t xml:space="preserve"> </w:t>
      </w:r>
      <w:r>
        <w:rPr>
          <w:spacing w:val="-1"/>
        </w:rPr>
        <w:t>disminuye</w:t>
      </w:r>
      <w:r>
        <w:rPr>
          <w:spacing w:val="-9"/>
        </w:rPr>
        <w:t xml:space="preserve"> </w:t>
      </w:r>
      <w:r>
        <w:rPr>
          <w:spacing w:val="-1"/>
        </w:rPr>
        <w:t>el</w:t>
      </w:r>
      <w:r>
        <w:rPr>
          <w:spacing w:val="-13"/>
        </w:rPr>
        <w:t xml:space="preserve"> </w:t>
      </w:r>
      <w:r>
        <w:rPr>
          <w:spacing w:val="-1"/>
        </w:rPr>
        <w:t>número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documentos</w:t>
      </w:r>
      <w:r>
        <w:rPr>
          <w:spacing w:val="-10"/>
        </w:rP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presentar</w:t>
      </w:r>
      <w:r>
        <w:rPr>
          <w:spacing w:val="-10"/>
        </w:rPr>
        <w:t xml:space="preserve"> </w:t>
      </w:r>
      <w:r>
        <w:rPr>
          <w:spacing w:val="-1"/>
        </w:rPr>
        <w:t>y</w:t>
      </w:r>
      <w:r>
        <w:rPr>
          <w:spacing w:val="-12"/>
        </w:rPr>
        <w:t xml:space="preserve"> </w:t>
      </w:r>
      <w:r>
        <w:rPr>
          <w:spacing w:val="-1"/>
        </w:rPr>
        <w:t>acorta</w:t>
      </w:r>
      <w:r>
        <w:rPr>
          <w:spacing w:val="-10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plazos</w:t>
      </w:r>
      <w:r>
        <w:rPr>
          <w:spacing w:val="-52"/>
        </w:rPr>
        <w:t xml:space="preserve"> </w:t>
      </w:r>
      <w:r>
        <w:t>de concesión. La empresa podrá solicitar la ayuda sin aportar ninguna do</w:t>
      </w:r>
      <w:r>
        <w:t>cumentación.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suficiente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empresario</w:t>
      </w:r>
      <w:r>
        <w:rPr>
          <w:spacing w:val="1"/>
        </w:rPr>
        <w:t xml:space="preserve"> </w:t>
      </w:r>
      <w:r>
        <w:t>autorice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Red.es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consultar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oficio</w:t>
      </w:r>
      <w:r>
        <w:rPr>
          <w:spacing w:val="1"/>
        </w:rPr>
        <w:t xml:space="preserve"> </w:t>
      </w:r>
      <w:r>
        <w:t>los</w:t>
      </w:r>
      <w:r>
        <w:rPr>
          <w:spacing w:val="-52"/>
        </w:rPr>
        <w:t xml:space="preserve"> </w:t>
      </w:r>
      <w:r>
        <w:t>requisitos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obligaciones</w:t>
      </w:r>
      <w:r>
        <w:rPr>
          <w:spacing w:val="1"/>
        </w:rPr>
        <w:t xml:space="preserve"> </w:t>
      </w:r>
      <w:r>
        <w:t>requeridos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obtener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condición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beneficiario,</w:t>
      </w:r>
      <w:r>
        <w:rPr>
          <w:spacing w:val="1"/>
        </w:rPr>
        <w:t xml:space="preserve"> </w:t>
      </w:r>
      <w:r>
        <w:t>salvaguardando</w:t>
      </w:r>
      <w:r>
        <w:rPr>
          <w:spacing w:val="-3"/>
        </w:rPr>
        <w:t xml:space="preserve"> </w:t>
      </w:r>
      <w:r>
        <w:t>la transparencia</w:t>
      </w:r>
      <w:r>
        <w:rPr>
          <w:spacing w:val="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seguridad</w:t>
      </w:r>
      <w:r>
        <w:rPr>
          <w:spacing w:val="-1"/>
        </w:rPr>
        <w:t xml:space="preserve"> </w:t>
      </w:r>
      <w:r>
        <w:t>jurídica.</w:t>
      </w:r>
    </w:p>
    <w:p w14:paraId="1839CCF2" w14:textId="77777777" w:rsidR="00B215B6" w:rsidRDefault="00A75A2C">
      <w:pPr>
        <w:pStyle w:val="Textoindependiente"/>
        <w:spacing w:before="157" w:line="259" w:lineRule="auto"/>
        <w:ind w:right="118"/>
      </w:pPr>
      <w:r>
        <w:t>Otra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innovaciones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Programa,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también</w:t>
      </w:r>
      <w:r>
        <w:rPr>
          <w:spacing w:val="1"/>
        </w:rPr>
        <w:t xml:space="preserve"> </w:t>
      </w:r>
      <w:r>
        <w:t>estará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convocatoria, es la figura del “representante voluntario” que permite que cualquier</w:t>
      </w:r>
      <w:r>
        <w:rPr>
          <w:spacing w:val="1"/>
        </w:rPr>
        <w:t xml:space="preserve"> </w:t>
      </w:r>
      <w:r>
        <w:t>tercero,</w:t>
      </w:r>
      <w:r>
        <w:rPr>
          <w:spacing w:val="1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t>persona</w:t>
      </w:r>
      <w:r>
        <w:rPr>
          <w:spacing w:val="1"/>
        </w:rPr>
        <w:t xml:space="preserve"> </w:t>
      </w:r>
      <w:r>
        <w:t>física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jurídica,</w:t>
      </w:r>
      <w:r>
        <w:rPr>
          <w:spacing w:val="1"/>
        </w:rPr>
        <w:t xml:space="preserve"> </w:t>
      </w:r>
      <w:r>
        <w:t>debidamente</w:t>
      </w:r>
      <w:r>
        <w:rPr>
          <w:spacing w:val="1"/>
        </w:rPr>
        <w:t xml:space="preserve"> </w:t>
      </w:r>
      <w:r>
        <w:t>autorizada,</w:t>
      </w:r>
      <w:r>
        <w:rPr>
          <w:spacing w:val="1"/>
        </w:rPr>
        <w:t xml:space="preserve"> </w:t>
      </w:r>
      <w:r>
        <w:t>pueda</w:t>
      </w:r>
      <w:r>
        <w:rPr>
          <w:spacing w:val="1"/>
        </w:rPr>
        <w:t xml:space="preserve"> </w:t>
      </w:r>
      <w:r>
        <w:t>pedir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subvención</w:t>
      </w:r>
      <w:r>
        <w:rPr>
          <w:spacing w:val="-1"/>
        </w:rPr>
        <w:t xml:space="preserve"> </w:t>
      </w:r>
      <w:r>
        <w:t>por cuenta de la empresa eliminado trámites a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pyme.</w:t>
      </w:r>
    </w:p>
    <w:p w14:paraId="7C781961" w14:textId="77777777" w:rsidR="00B215B6" w:rsidRDefault="00A75A2C">
      <w:pPr>
        <w:pStyle w:val="Ttulo1"/>
        <w:jc w:val="both"/>
      </w:pPr>
      <w:r>
        <w:t>Programa</w:t>
      </w:r>
      <w:r>
        <w:rPr>
          <w:spacing w:val="-6"/>
        </w:rPr>
        <w:t xml:space="preserve"> </w:t>
      </w:r>
      <w:r>
        <w:t>Kit</w:t>
      </w:r>
      <w:r>
        <w:rPr>
          <w:spacing w:val="-6"/>
        </w:rPr>
        <w:t xml:space="preserve"> </w:t>
      </w:r>
      <w:r>
        <w:t>Digital</w:t>
      </w:r>
    </w:p>
    <w:p w14:paraId="2672AAA8" w14:textId="77777777" w:rsidR="00B215B6" w:rsidRDefault="00A75A2C">
      <w:pPr>
        <w:pStyle w:val="Textoindependiente"/>
        <w:spacing w:before="186" w:line="259" w:lineRule="auto"/>
        <w:ind w:right="115"/>
      </w:pPr>
      <w:r>
        <w:t>Kit Digital es un programa de ayudas del Gobierno de España, gestionado por Red.es,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tiene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objetivo</w:t>
      </w:r>
      <w:r>
        <w:rPr>
          <w:spacing w:val="1"/>
        </w:rPr>
        <w:t xml:space="preserve"> </w:t>
      </w:r>
      <w:r>
        <w:t>promover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digitalización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pequeñas</w:t>
      </w:r>
      <w:r>
        <w:rPr>
          <w:spacing w:val="1"/>
        </w:rPr>
        <w:t xml:space="preserve"> </w:t>
      </w:r>
      <w:r>
        <w:t>empresas,</w:t>
      </w:r>
      <w:r>
        <w:rPr>
          <w:spacing w:val="1"/>
        </w:rPr>
        <w:t xml:space="preserve"> </w:t>
      </w:r>
      <w:r>
        <w:t>microempresas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autónom</w:t>
      </w:r>
      <w:r>
        <w:t>os,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otras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comunidades</w:t>
      </w:r>
      <w:r>
        <w:rPr>
          <w:spacing w:val="1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bienes,</w:t>
      </w:r>
      <w:r>
        <w:rPr>
          <w:spacing w:val="1"/>
        </w:rPr>
        <w:t xml:space="preserve"> </w:t>
      </w:r>
      <w:r>
        <w:t>explotaciones</w:t>
      </w:r>
      <w:r>
        <w:rPr>
          <w:spacing w:val="1"/>
        </w:rPr>
        <w:t xml:space="preserve"> </w:t>
      </w:r>
      <w:r>
        <w:t>agrarias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titularidad</w:t>
      </w:r>
      <w:r>
        <w:rPr>
          <w:spacing w:val="1"/>
        </w:rPr>
        <w:t xml:space="preserve"> </w:t>
      </w:r>
      <w:r>
        <w:t>compartida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sociedades</w:t>
      </w:r>
      <w:r>
        <w:rPr>
          <w:spacing w:val="1"/>
        </w:rPr>
        <w:t xml:space="preserve"> </w:t>
      </w:r>
      <w:r>
        <w:t>civiles</w:t>
      </w:r>
      <w:r>
        <w:rPr>
          <w:spacing w:val="1"/>
        </w:rPr>
        <w:t xml:space="preserve"> </w:t>
      </w:r>
      <w:r>
        <w:t>profesionales y con objeto mercantil, para contribuir a modernizar el tejido productivo</w:t>
      </w:r>
      <w:r>
        <w:rPr>
          <w:spacing w:val="1"/>
        </w:rPr>
        <w:t xml:space="preserve"> </w:t>
      </w:r>
      <w:r>
        <w:t>español.</w:t>
      </w:r>
    </w:p>
    <w:p w14:paraId="1809B1CC" w14:textId="77777777" w:rsidR="00B215B6" w:rsidRDefault="00A75A2C">
      <w:pPr>
        <w:pStyle w:val="Textoindependiente"/>
        <w:spacing w:before="159" w:line="259" w:lineRule="auto"/>
        <w:ind w:right="115"/>
      </w:pPr>
      <w:r>
        <w:rPr>
          <w:spacing w:val="-1"/>
        </w:rPr>
        <w:t>El</w:t>
      </w:r>
      <w:r>
        <w:rPr>
          <w:spacing w:val="-14"/>
        </w:rPr>
        <w:t xml:space="preserve"> </w:t>
      </w:r>
      <w:r>
        <w:rPr>
          <w:spacing w:val="-1"/>
        </w:rPr>
        <w:t>programa</w:t>
      </w:r>
      <w:r>
        <w:rPr>
          <w:spacing w:val="-13"/>
        </w:rPr>
        <w:t xml:space="preserve"> </w:t>
      </w:r>
      <w:r>
        <w:rPr>
          <w:spacing w:val="-1"/>
        </w:rPr>
        <w:t>está</w:t>
      </w:r>
      <w:r>
        <w:rPr>
          <w:spacing w:val="-15"/>
        </w:rPr>
        <w:t xml:space="preserve"> </w:t>
      </w:r>
      <w:r>
        <w:rPr>
          <w:spacing w:val="-1"/>
        </w:rPr>
        <w:t>dotado</w:t>
      </w:r>
      <w:r>
        <w:rPr>
          <w:spacing w:val="-15"/>
        </w:rPr>
        <w:t xml:space="preserve"> </w:t>
      </w:r>
      <w:r>
        <w:rPr>
          <w:spacing w:val="-1"/>
        </w:rPr>
        <w:t>con</w:t>
      </w:r>
      <w:r>
        <w:rPr>
          <w:spacing w:val="-12"/>
        </w:rPr>
        <w:t xml:space="preserve"> </w:t>
      </w:r>
      <w:r>
        <w:rPr>
          <w:spacing w:val="-1"/>
        </w:rPr>
        <w:t>un</w:t>
      </w:r>
      <w:r>
        <w:rPr>
          <w:spacing w:val="-15"/>
        </w:rPr>
        <w:t xml:space="preserve"> </w:t>
      </w:r>
      <w:r>
        <w:rPr>
          <w:spacing w:val="-1"/>
        </w:rPr>
        <w:t>presupuesto</w:t>
      </w:r>
      <w:r>
        <w:rPr>
          <w:spacing w:val="-11"/>
        </w:rPr>
        <w:t xml:space="preserve"> </w:t>
      </w:r>
      <w:r>
        <w:rPr>
          <w:spacing w:val="-1"/>
        </w:rPr>
        <w:t>total</w:t>
      </w:r>
      <w:r>
        <w:rPr>
          <w:spacing w:val="-15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3.067</w:t>
      </w:r>
      <w:r>
        <w:rPr>
          <w:spacing w:val="-13"/>
        </w:rPr>
        <w:t xml:space="preserve"> </w:t>
      </w:r>
      <w:r>
        <w:rPr>
          <w:spacing w:val="-1"/>
        </w:rPr>
        <w:t>millones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euros,</w:t>
      </w:r>
      <w:r>
        <w:rPr>
          <w:spacing w:val="-14"/>
        </w:rPr>
        <w:t xml:space="preserve"> </w:t>
      </w:r>
      <w:r>
        <w:rPr>
          <w:spacing w:val="-1"/>
        </w:rPr>
        <w:t>financiado</w:t>
      </w:r>
      <w:r>
        <w:rPr>
          <w:spacing w:val="-52"/>
        </w:rPr>
        <w:t xml:space="preserve"> </w:t>
      </w:r>
      <w:r>
        <w:t xml:space="preserve">por la Unión Europea a través de los fondos </w:t>
      </w:r>
      <w:r>
        <w:rPr>
          <w:i/>
        </w:rPr>
        <w:t>NextGenerationEU</w:t>
      </w:r>
      <w:r>
        <w:t>, en el marco del Plan de</w:t>
      </w:r>
      <w:r>
        <w:rPr>
          <w:spacing w:val="-53"/>
        </w:rPr>
        <w:t xml:space="preserve"> </w:t>
      </w:r>
      <w:r>
        <w:t>Recuperación, Transformación y Resiliencia, la agenda España Digital 2026 y el Plan de</w:t>
      </w:r>
      <w:r>
        <w:rPr>
          <w:spacing w:val="1"/>
        </w:rPr>
        <w:t xml:space="preserve"> </w:t>
      </w:r>
      <w:r>
        <w:t>Digitalización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Pymes</w:t>
      </w:r>
      <w:r>
        <w:rPr>
          <w:spacing w:val="1"/>
        </w:rPr>
        <w:t xml:space="preserve"> </w:t>
      </w:r>
      <w:r>
        <w:t>2021-2025,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tiene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objetivo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digitalizar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pymes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autónomos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todos</w:t>
      </w:r>
      <w:r>
        <w:rPr>
          <w:spacing w:val="-4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sectores</w:t>
      </w:r>
      <w:r>
        <w:rPr>
          <w:spacing w:val="-4"/>
        </w:rPr>
        <w:t xml:space="preserve"> </w:t>
      </w:r>
      <w:r>
        <w:t>productivos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todo</w:t>
      </w:r>
      <w:r>
        <w:rPr>
          <w:spacing w:val="-3"/>
        </w:rPr>
        <w:t xml:space="preserve"> </w:t>
      </w:r>
      <w:r>
        <w:t>el territorio</w:t>
      </w:r>
      <w:r>
        <w:rPr>
          <w:spacing w:val="-3"/>
        </w:rPr>
        <w:t xml:space="preserve"> </w:t>
      </w:r>
      <w:r>
        <w:t>nacional.</w:t>
      </w:r>
    </w:p>
    <w:p w14:paraId="46F68C84" w14:textId="77777777" w:rsidR="00B215B6" w:rsidRDefault="00A75A2C">
      <w:pPr>
        <w:spacing w:before="160"/>
        <w:ind w:left="126" w:right="142"/>
        <w:jc w:val="center"/>
        <w:rPr>
          <w:sz w:val="24"/>
        </w:rPr>
      </w:pPr>
      <w:r>
        <w:rPr>
          <w:b/>
          <w:sz w:val="24"/>
        </w:rPr>
        <w:t>Más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información:</w:t>
      </w:r>
      <w:r>
        <w:rPr>
          <w:b/>
          <w:spacing w:val="-6"/>
          <w:sz w:val="24"/>
        </w:rPr>
        <w:t xml:space="preserve"> </w:t>
      </w:r>
      <w:hyperlink r:id="rId17">
        <w:r>
          <w:rPr>
            <w:sz w:val="24"/>
          </w:rPr>
          <w:t>prensa@red.es</w:t>
        </w:r>
      </w:hyperlink>
    </w:p>
    <w:sectPr w:rsidR="00B215B6">
      <w:pgSz w:w="11910" w:h="16840"/>
      <w:pgMar w:top="1360" w:right="1580" w:bottom="1200" w:left="1600" w:header="616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38651" w14:textId="77777777" w:rsidR="00000000" w:rsidRDefault="00A75A2C">
      <w:r>
        <w:separator/>
      </w:r>
    </w:p>
  </w:endnote>
  <w:endnote w:type="continuationSeparator" w:id="0">
    <w:p w14:paraId="57BD1737" w14:textId="77777777" w:rsidR="00000000" w:rsidRDefault="00A75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74EA0" w14:textId="660ABBF9" w:rsidR="00B215B6" w:rsidRDefault="00A75A2C">
    <w:pPr>
      <w:pStyle w:val="Textoindependiente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91C73BB" wp14:editId="5F62A2C1">
              <wp:simplePos x="0" y="0"/>
              <wp:positionH relativeFrom="page">
                <wp:posOffset>6372860</wp:posOffset>
              </wp:positionH>
              <wp:positionV relativeFrom="page">
                <wp:posOffset>9917430</wp:posOffset>
              </wp:positionV>
              <wp:extent cx="147320" cy="16573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08D4C" w14:textId="77777777" w:rsidR="00B215B6" w:rsidRDefault="00A75A2C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1C73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1.8pt;margin-top:780.9pt;width:11.6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" filled="f" stroked="f">
              <v:textbox inset="0,0,0,0">
                <w:txbxContent>
                  <w:p w14:paraId="43908D4C" w14:textId="77777777" w:rsidR="00B215B6" w:rsidRDefault="00A75A2C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980A3" w14:textId="77777777" w:rsidR="00000000" w:rsidRDefault="00A75A2C">
      <w:r>
        <w:separator/>
      </w:r>
    </w:p>
  </w:footnote>
  <w:footnote w:type="continuationSeparator" w:id="0">
    <w:p w14:paraId="29FFE81C" w14:textId="77777777" w:rsidR="00000000" w:rsidRDefault="00A75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FF235" w14:textId="77777777" w:rsidR="00B215B6" w:rsidRDefault="00A75A2C">
    <w:pPr>
      <w:pStyle w:val="Textoindependiente"/>
      <w:spacing w:line="14" w:lineRule="auto"/>
      <w:ind w:left="0"/>
      <w:jc w:val="left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351AC711" wp14:editId="5F53B390">
          <wp:simplePos x="0" y="0"/>
          <wp:positionH relativeFrom="page">
            <wp:posOffset>900643</wp:posOffset>
          </wp:positionH>
          <wp:positionV relativeFrom="page">
            <wp:posOffset>391336</wp:posOffset>
          </wp:positionV>
          <wp:extent cx="5791684" cy="303209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91684" cy="3032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05B8F"/>
    <w:multiLevelType w:val="hybridMultilevel"/>
    <w:tmpl w:val="8E2A6186"/>
    <w:lvl w:ilvl="0" w:tplc="AFE46416">
      <w:start w:val="1"/>
      <w:numFmt w:val="decimal"/>
      <w:lvlText w:val="%1."/>
      <w:lvlJc w:val="left"/>
      <w:pPr>
        <w:ind w:left="102" w:hanging="272"/>
        <w:jc w:val="left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 w:tplc="02944BC4">
      <w:numFmt w:val="bullet"/>
      <w:lvlText w:val="•"/>
      <w:lvlJc w:val="left"/>
      <w:pPr>
        <w:ind w:left="962" w:hanging="272"/>
      </w:pPr>
      <w:rPr>
        <w:rFonts w:hint="default"/>
        <w:lang w:val="es-ES" w:eastAsia="en-US" w:bidi="ar-SA"/>
      </w:rPr>
    </w:lvl>
    <w:lvl w:ilvl="2" w:tplc="35320F06">
      <w:numFmt w:val="bullet"/>
      <w:lvlText w:val="•"/>
      <w:lvlJc w:val="left"/>
      <w:pPr>
        <w:ind w:left="1825" w:hanging="272"/>
      </w:pPr>
      <w:rPr>
        <w:rFonts w:hint="default"/>
        <w:lang w:val="es-ES" w:eastAsia="en-US" w:bidi="ar-SA"/>
      </w:rPr>
    </w:lvl>
    <w:lvl w:ilvl="3" w:tplc="B846ED14">
      <w:numFmt w:val="bullet"/>
      <w:lvlText w:val="•"/>
      <w:lvlJc w:val="left"/>
      <w:pPr>
        <w:ind w:left="2687" w:hanging="272"/>
      </w:pPr>
      <w:rPr>
        <w:rFonts w:hint="default"/>
        <w:lang w:val="es-ES" w:eastAsia="en-US" w:bidi="ar-SA"/>
      </w:rPr>
    </w:lvl>
    <w:lvl w:ilvl="4" w:tplc="A928F802">
      <w:numFmt w:val="bullet"/>
      <w:lvlText w:val="•"/>
      <w:lvlJc w:val="left"/>
      <w:pPr>
        <w:ind w:left="3550" w:hanging="272"/>
      </w:pPr>
      <w:rPr>
        <w:rFonts w:hint="default"/>
        <w:lang w:val="es-ES" w:eastAsia="en-US" w:bidi="ar-SA"/>
      </w:rPr>
    </w:lvl>
    <w:lvl w:ilvl="5" w:tplc="13842824">
      <w:numFmt w:val="bullet"/>
      <w:lvlText w:val="•"/>
      <w:lvlJc w:val="left"/>
      <w:pPr>
        <w:ind w:left="4413" w:hanging="272"/>
      </w:pPr>
      <w:rPr>
        <w:rFonts w:hint="default"/>
        <w:lang w:val="es-ES" w:eastAsia="en-US" w:bidi="ar-SA"/>
      </w:rPr>
    </w:lvl>
    <w:lvl w:ilvl="6" w:tplc="4DA65EDC">
      <w:numFmt w:val="bullet"/>
      <w:lvlText w:val="•"/>
      <w:lvlJc w:val="left"/>
      <w:pPr>
        <w:ind w:left="5275" w:hanging="272"/>
      </w:pPr>
      <w:rPr>
        <w:rFonts w:hint="default"/>
        <w:lang w:val="es-ES" w:eastAsia="en-US" w:bidi="ar-SA"/>
      </w:rPr>
    </w:lvl>
    <w:lvl w:ilvl="7" w:tplc="75C69B20">
      <w:numFmt w:val="bullet"/>
      <w:lvlText w:val="•"/>
      <w:lvlJc w:val="left"/>
      <w:pPr>
        <w:ind w:left="6138" w:hanging="272"/>
      </w:pPr>
      <w:rPr>
        <w:rFonts w:hint="default"/>
        <w:lang w:val="es-ES" w:eastAsia="en-US" w:bidi="ar-SA"/>
      </w:rPr>
    </w:lvl>
    <w:lvl w:ilvl="8" w:tplc="97C625FE">
      <w:numFmt w:val="bullet"/>
      <w:lvlText w:val="•"/>
      <w:lvlJc w:val="left"/>
      <w:pPr>
        <w:ind w:left="7001" w:hanging="272"/>
      </w:pPr>
      <w:rPr>
        <w:rFonts w:hint="default"/>
        <w:lang w:val="es-ES" w:eastAsia="en-US" w:bidi="ar-SA"/>
      </w:rPr>
    </w:lvl>
  </w:abstractNum>
  <w:abstractNum w:abstractNumId="1" w15:restartNumberingAfterBreak="0">
    <w:nsid w:val="75964E2E"/>
    <w:multiLevelType w:val="hybridMultilevel"/>
    <w:tmpl w:val="02A60DEC"/>
    <w:lvl w:ilvl="0" w:tplc="941ED100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8"/>
        <w:szCs w:val="28"/>
        <w:lang w:val="es-ES" w:eastAsia="en-US" w:bidi="ar-SA"/>
      </w:rPr>
    </w:lvl>
    <w:lvl w:ilvl="1" w:tplc="92183446">
      <w:numFmt w:val="bullet"/>
      <w:lvlText w:val="•"/>
      <w:lvlJc w:val="left"/>
      <w:pPr>
        <w:ind w:left="1610" w:hanging="360"/>
      </w:pPr>
      <w:rPr>
        <w:rFonts w:hint="default"/>
        <w:lang w:val="es-ES" w:eastAsia="en-US" w:bidi="ar-SA"/>
      </w:rPr>
    </w:lvl>
    <w:lvl w:ilvl="2" w:tplc="BB34679A">
      <w:numFmt w:val="bullet"/>
      <w:lvlText w:val="•"/>
      <w:lvlJc w:val="left"/>
      <w:pPr>
        <w:ind w:left="2401" w:hanging="360"/>
      </w:pPr>
      <w:rPr>
        <w:rFonts w:hint="default"/>
        <w:lang w:val="es-ES" w:eastAsia="en-US" w:bidi="ar-SA"/>
      </w:rPr>
    </w:lvl>
    <w:lvl w:ilvl="3" w:tplc="FA48241E">
      <w:numFmt w:val="bullet"/>
      <w:lvlText w:val="•"/>
      <w:lvlJc w:val="left"/>
      <w:pPr>
        <w:ind w:left="3191" w:hanging="360"/>
      </w:pPr>
      <w:rPr>
        <w:rFonts w:hint="default"/>
        <w:lang w:val="es-ES" w:eastAsia="en-US" w:bidi="ar-SA"/>
      </w:rPr>
    </w:lvl>
    <w:lvl w:ilvl="4" w:tplc="F9025BE2">
      <w:numFmt w:val="bullet"/>
      <w:lvlText w:val="•"/>
      <w:lvlJc w:val="left"/>
      <w:pPr>
        <w:ind w:left="3982" w:hanging="360"/>
      </w:pPr>
      <w:rPr>
        <w:rFonts w:hint="default"/>
        <w:lang w:val="es-ES" w:eastAsia="en-US" w:bidi="ar-SA"/>
      </w:rPr>
    </w:lvl>
    <w:lvl w:ilvl="5" w:tplc="3FA6481C">
      <w:numFmt w:val="bullet"/>
      <w:lvlText w:val="•"/>
      <w:lvlJc w:val="left"/>
      <w:pPr>
        <w:ind w:left="4773" w:hanging="360"/>
      </w:pPr>
      <w:rPr>
        <w:rFonts w:hint="default"/>
        <w:lang w:val="es-ES" w:eastAsia="en-US" w:bidi="ar-SA"/>
      </w:rPr>
    </w:lvl>
    <w:lvl w:ilvl="6" w:tplc="B61E5628">
      <w:numFmt w:val="bullet"/>
      <w:lvlText w:val="•"/>
      <w:lvlJc w:val="left"/>
      <w:pPr>
        <w:ind w:left="5563" w:hanging="360"/>
      </w:pPr>
      <w:rPr>
        <w:rFonts w:hint="default"/>
        <w:lang w:val="es-ES" w:eastAsia="en-US" w:bidi="ar-SA"/>
      </w:rPr>
    </w:lvl>
    <w:lvl w:ilvl="7" w:tplc="A7A6FDB0">
      <w:numFmt w:val="bullet"/>
      <w:lvlText w:val="•"/>
      <w:lvlJc w:val="left"/>
      <w:pPr>
        <w:ind w:left="6354" w:hanging="360"/>
      </w:pPr>
      <w:rPr>
        <w:rFonts w:hint="default"/>
        <w:lang w:val="es-ES" w:eastAsia="en-US" w:bidi="ar-SA"/>
      </w:rPr>
    </w:lvl>
    <w:lvl w:ilvl="8" w:tplc="D774FD94">
      <w:numFmt w:val="bullet"/>
      <w:lvlText w:val="•"/>
      <w:lvlJc w:val="left"/>
      <w:pPr>
        <w:ind w:left="7145" w:hanging="360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5B6"/>
    <w:rsid w:val="00A75A2C"/>
    <w:rsid w:val="00B2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A816E2"/>
  <w15:docId w15:val="{B99FAC1F-F80C-4F3E-A2DD-2ADB574B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160"/>
      <w:ind w:left="102"/>
      <w:outlineLvl w:val="0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2"/>
      <w:jc w:val="both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42"/>
      <w:ind w:left="123" w:right="145"/>
      <w:jc w:val="center"/>
    </w:pPr>
    <w:rPr>
      <w:b/>
      <w:bCs/>
      <w:sz w:val="44"/>
      <w:szCs w:val="44"/>
    </w:rPr>
  </w:style>
  <w:style w:type="paragraph" w:styleId="Prrafodelista">
    <w:name w:val="List Paragraph"/>
    <w:basedOn w:val="Normal"/>
    <w:uiPriority w:val="1"/>
    <w:qFormat/>
    <w:pPr>
      <w:spacing w:before="159"/>
      <w:ind w:left="102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e.es/boe/dias/2023/07/22/pdfs/BOE-B-2023-22273.pdf" TargetMode="External"/><Relationship Id="rId13" Type="http://schemas.openxmlformats.org/officeDocument/2006/relationships/hyperlink" Target="file://localhost/C:/Users/jgarciac/AppData/Local/Microsoft/Windows/INetCache/Content.Outlook/1THIN8ZN/www.acelerapyme.e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de.red.gob.es/" TargetMode="External"/><Relationship Id="rId12" Type="http://schemas.openxmlformats.org/officeDocument/2006/relationships/hyperlink" Target="file://localhost/C:/Users/jgarciac/AppData/Local/Microsoft/Windows/INetCache/Content.Outlook/1THIN8ZN/www.acelerapyme.es" TargetMode="External"/><Relationship Id="rId17" Type="http://schemas.openxmlformats.org/officeDocument/2006/relationships/hyperlink" Target="mailto:prensa@red.es" TargetMode="External"/><Relationship Id="rId2" Type="http://schemas.openxmlformats.org/officeDocument/2006/relationships/styles" Target="styles.xml"/><Relationship Id="rId16" Type="http://schemas.openxmlformats.org/officeDocument/2006/relationships/hyperlink" Target="https://ticiasoft1es-my.sharepoint.com/personal/salcubilla_oesia_com/Documents/Escritorio/www.acelerapyme.e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acelerapyme.es/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ede.red.gob.es/" TargetMode="External"/><Relationship Id="rId14" Type="http://schemas.openxmlformats.org/officeDocument/2006/relationships/hyperlink" Target="https://sede.red.gob.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1215</Words>
  <Characters>6688</Characters>
  <Application>Microsoft Office Word</Application>
  <DocSecurity>0</DocSecurity>
  <Lines>55</Lines>
  <Paragraphs>15</Paragraphs>
  <ScaleCrop>false</ScaleCrop>
  <Company/>
  <LinksUpToDate>false</LinksUpToDate>
  <CharactersWithSpaces>7888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Sendoa Lorenzo Gonzalez</dc:creator>
  <cp:lastModifiedBy>MARIA</cp:lastModifiedBy>
  <cp:revision>2</cp:revision>
  <dcterms:created xsi:type="dcterms:W3CDTF">2023-09-12T08:23:00Z</dcterms:created>
  <dcterms:modified xsi:type="dcterms:W3CDTF">2023-09-12T08:23:00Z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2023-09-12T00:00:00Z</vt:filetime>
  </property>
</Properties>
</file>