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45497" w14:textId="5A7F8E32" w:rsidR="001206CB" w:rsidRPr="001206CB" w:rsidRDefault="001206CB" w:rsidP="000F7045">
      <w:pPr>
        <w:tabs>
          <w:tab w:val="left" w:pos="708"/>
          <w:tab w:val="center" w:pos="4252"/>
          <w:tab w:val="right" w:pos="8504"/>
        </w:tabs>
        <w:rPr>
          <w:rFonts w:ascii="Arial Narrow" w:hAnsi="Arial Narrow" w:cs="Times New Roman"/>
          <w:sz w:val="28"/>
          <w:u w:val="single"/>
          <w:lang w:val="es-ES_tradnl" w:eastAsia="x-none"/>
        </w:rPr>
      </w:pPr>
      <w:r w:rsidRPr="001206CB">
        <w:rPr>
          <w:rFonts w:ascii="Arial Narrow" w:hAnsi="Arial Narrow" w:cs="Times New Roman"/>
          <w:sz w:val="28"/>
          <w:u w:val="single"/>
          <w:lang w:val="es-ES_tradnl" w:eastAsia="x-none"/>
        </w:rPr>
        <w:t xml:space="preserve"> </w:t>
      </w:r>
    </w:p>
    <w:p w14:paraId="6D8C9916" w14:textId="0F9E9474" w:rsidR="001206CB" w:rsidRPr="004C1BE8" w:rsidRDefault="000F7045" w:rsidP="004C1BE8">
      <w:pPr>
        <w:ind w:left="2268"/>
        <w:jc w:val="both"/>
        <w:rPr>
          <w:rFonts w:ascii="Arial Narrow" w:hAnsi="Arial Narrow" w:cs="Times New Roman"/>
          <w:b/>
          <w:bCs/>
          <w:sz w:val="48"/>
          <w:szCs w:val="48"/>
          <w:lang w:val="es-ES_tradnl" w:eastAsia="x-none"/>
        </w:rPr>
      </w:pPr>
      <w:r w:rsidRPr="000F7045">
        <w:rPr>
          <w:rFonts w:ascii="Arial Narrow" w:hAnsi="Arial Narrow" w:cs="Times New Roman"/>
          <w:b/>
          <w:bCs/>
          <w:sz w:val="48"/>
          <w:szCs w:val="48"/>
          <w:lang w:val="es-ES_tradnl" w:eastAsia="x-none"/>
        </w:rPr>
        <w:t>Un</w:t>
      </w:r>
      <w:r w:rsidR="004C1BE8">
        <w:rPr>
          <w:rFonts w:ascii="Arial Narrow" w:hAnsi="Arial Narrow" w:cs="Times New Roman"/>
          <w:b/>
          <w:bCs/>
          <w:sz w:val="48"/>
          <w:szCs w:val="48"/>
          <w:lang w:val="es-ES_tradnl" w:eastAsia="x-none"/>
        </w:rPr>
        <w:t xml:space="preserve"> </w:t>
      </w:r>
      <w:r w:rsidRPr="000F7045">
        <w:rPr>
          <w:rFonts w:ascii="Arial Narrow" w:hAnsi="Arial Narrow" w:cs="Times New Roman"/>
          <w:b/>
          <w:bCs/>
          <w:sz w:val="48"/>
          <w:szCs w:val="48"/>
          <w:lang w:val="es-ES_tradnl" w:eastAsia="x-none"/>
        </w:rPr>
        <w:t xml:space="preserve">amplio dispositivo </w:t>
      </w:r>
      <w:r w:rsidR="009255B5">
        <w:rPr>
          <w:rFonts w:ascii="Arial Narrow" w:hAnsi="Arial Narrow" w:cs="Times New Roman"/>
          <w:b/>
          <w:bCs/>
          <w:sz w:val="48"/>
          <w:szCs w:val="48"/>
          <w:lang w:val="es-ES_tradnl" w:eastAsia="x-none"/>
        </w:rPr>
        <w:t xml:space="preserve">velará por </w:t>
      </w:r>
      <w:r w:rsidRPr="000F7045">
        <w:rPr>
          <w:rFonts w:ascii="Arial Narrow" w:hAnsi="Arial Narrow" w:cs="Times New Roman"/>
          <w:b/>
          <w:bCs/>
          <w:sz w:val="48"/>
          <w:szCs w:val="48"/>
          <w:lang w:val="es-ES_tradnl" w:eastAsia="x-none"/>
        </w:rPr>
        <w:t xml:space="preserve">la seguridad y movilidad ciudadana durante las protestas convocadas </w:t>
      </w:r>
      <w:r>
        <w:rPr>
          <w:rFonts w:ascii="Arial Narrow" w:hAnsi="Arial Narrow" w:cs="Times New Roman"/>
          <w:b/>
          <w:bCs/>
          <w:sz w:val="48"/>
          <w:szCs w:val="48"/>
          <w:lang w:val="es-ES_tradnl" w:eastAsia="x-none"/>
        </w:rPr>
        <w:t xml:space="preserve">mañana </w:t>
      </w:r>
      <w:r w:rsidRPr="000F7045">
        <w:rPr>
          <w:rFonts w:ascii="Arial Narrow" w:hAnsi="Arial Narrow" w:cs="Times New Roman"/>
          <w:b/>
          <w:bCs/>
          <w:sz w:val="48"/>
          <w:szCs w:val="48"/>
          <w:lang w:val="es-ES_tradnl" w:eastAsia="x-none"/>
        </w:rPr>
        <w:t>por los agricultores</w:t>
      </w:r>
    </w:p>
    <w:p w14:paraId="42022ABB" w14:textId="3A29E32B" w:rsidR="00B827AF" w:rsidRDefault="00B827AF" w:rsidP="00EF5EB4">
      <w:pPr>
        <w:snapToGrid w:val="0"/>
        <w:jc w:val="both"/>
        <w:rPr>
          <w:rFonts w:ascii="Arial Narrow" w:hAnsi="Arial Narrow" w:cs="Times New Roman"/>
          <w:b/>
          <w:bCs/>
          <w:snapToGrid w:val="0"/>
          <w:color w:val="FF0000"/>
          <w:sz w:val="28"/>
          <w:lang w:val="es-ES_tradnl"/>
        </w:rPr>
      </w:pPr>
    </w:p>
    <w:p w14:paraId="7F76D669" w14:textId="11D81993" w:rsidR="00020B48" w:rsidRDefault="004C1BE8" w:rsidP="006726B7">
      <w:pPr>
        <w:numPr>
          <w:ilvl w:val="0"/>
          <w:numId w:val="1"/>
        </w:numPr>
        <w:snapToGrid w:val="0"/>
        <w:ind w:left="2835" w:hanging="283"/>
        <w:jc w:val="both"/>
        <w:rPr>
          <w:rFonts w:ascii="Arial Narrow" w:hAnsi="Arial Narrow" w:cs="Times New Roman"/>
          <w:b/>
          <w:snapToGrid w:val="0"/>
          <w:sz w:val="28"/>
          <w:szCs w:val="28"/>
          <w:lang w:val="es-ES_tradnl"/>
        </w:rPr>
      </w:pPr>
      <w:r>
        <w:rPr>
          <w:rFonts w:ascii="Arial Narrow" w:hAnsi="Arial Narrow" w:cs="Times New Roman"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09831A2" wp14:editId="00B053F4">
                <wp:simplePos x="0" y="0"/>
                <wp:positionH relativeFrom="column">
                  <wp:posOffset>68911</wp:posOffset>
                </wp:positionH>
                <wp:positionV relativeFrom="paragraph">
                  <wp:posOffset>10160</wp:posOffset>
                </wp:positionV>
                <wp:extent cx="946205" cy="5311472"/>
                <wp:effectExtent l="0" t="0" r="6350" b="381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205" cy="53114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39F2E56" w14:textId="77777777" w:rsidR="001F66E3" w:rsidRDefault="001F66E3" w:rsidP="001206CB">
                            <w:pPr>
                              <w:pStyle w:val="Ttulo4"/>
                              <w:jc w:val="center"/>
                              <w:textDirection w:val="btLr"/>
                            </w:pPr>
                            <w:r>
                              <w:t>Nota de prensa</w:t>
                            </w:r>
                          </w:p>
                          <w:p w14:paraId="7CC16152" w14:textId="77777777" w:rsidR="001F66E3" w:rsidRDefault="001F66E3" w:rsidP="001206CB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9831A2"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left:0;text-align:left;margin-left:5.45pt;margin-top:.8pt;width:74.5pt;height:418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" stroked="f">
                <v:textbox style="layout-flow:vertical;mso-layout-flow-alt:bottom-to-top">
                  <w:txbxContent>
                    <w:p w14:paraId="339F2E56" w14:textId="77777777" w:rsidR="001F66E3" w:rsidRDefault="001F66E3" w:rsidP="001206CB">
                      <w:pPr>
                        <w:pStyle w:val="Ttulo4"/>
                        <w:jc w:val="center"/>
                        <w:textDirection w:val="btLr"/>
                      </w:pPr>
                      <w:r>
                        <w:t>Nota de prensa</w:t>
                      </w:r>
                    </w:p>
                    <w:p w14:paraId="7CC16152" w14:textId="77777777" w:rsidR="001F66E3" w:rsidRDefault="001F66E3" w:rsidP="001206CB"/>
                  </w:txbxContent>
                </v:textbox>
              </v:shape>
            </w:pict>
          </mc:Fallback>
        </mc:AlternateContent>
      </w:r>
      <w:r w:rsidR="006E3BE7" w:rsidRPr="009255B5">
        <w:rPr>
          <w:rFonts w:ascii="Arial Narrow" w:hAnsi="Arial Narrow" w:cs="Times New Roman"/>
          <w:b/>
          <w:snapToGrid w:val="0"/>
          <w:sz w:val="28"/>
          <w:szCs w:val="28"/>
          <w:lang w:val="es-ES_tradnl"/>
        </w:rPr>
        <w:t>Para evitar posibles conflictos de orden público, l</w:t>
      </w:r>
      <w:r w:rsidR="00D34A8C" w:rsidRPr="009255B5">
        <w:rPr>
          <w:rFonts w:ascii="Arial Narrow" w:hAnsi="Arial Narrow" w:cs="Times New Roman"/>
          <w:b/>
          <w:snapToGrid w:val="0"/>
          <w:sz w:val="28"/>
          <w:szCs w:val="28"/>
          <w:lang w:val="es-ES_tradnl"/>
        </w:rPr>
        <w:t xml:space="preserve">a Guardia Civil de Tráfico </w:t>
      </w:r>
      <w:r w:rsidR="009544EA" w:rsidRPr="009255B5">
        <w:rPr>
          <w:rFonts w:ascii="Arial Narrow" w:hAnsi="Arial Narrow" w:cs="Times New Roman"/>
          <w:b/>
          <w:snapToGrid w:val="0"/>
          <w:sz w:val="28"/>
          <w:szCs w:val="28"/>
          <w:lang w:val="es-ES_tradnl"/>
        </w:rPr>
        <w:t>habilitará</w:t>
      </w:r>
      <w:r w:rsidR="00D34A8C" w:rsidRPr="009255B5">
        <w:rPr>
          <w:rFonts w:ascii="Arial Narrow" w:hAnsi="Arial Narrow" w:cs="Times New Roman"/>
          <w:b/>
          <w:snapToGrid w:val="0"/>
          <w:sz w:val="28"/>
          <w:szCs w:val="28"/>
          <w:lang w:val="es-ES_tradnl"/>
        </w:rPr>
        <w:t xml:space="preserve"> </w:t>
      </w:r>
      <w:r w:rsidR="009544EA" w:rsidRPr="009255B5">
        <w:rPr>
          <w:rFonts w:ascii="Arial Narrow" w:hAnsi="Arial Narrow" w:cs="Times New Roman"/>
          <w:b/>
          <w:snapToGrid w:val="0"/>
          <w:sz w:val="28"/>
          <w:szCs w:val="28"/>
          <w:lang w:val="es-ES_tradnl"/>
        </w:rPr>
        <w:t xml:space="preserve">desvíos e itinerarios </w:t>
      </w:r>
      <w:r w:rsidR="00020B48" w:rsidRPr="009255B5">
        <w:rPr>
          <w:rFonts w:ascii="Arial Narrow" w:hAnsi="Arial Narrow" w:cs="Times New Roman"/>
          <w:b/>
          <w:snapToGrid w:val="0"/>
          <w:sz w:val="28"/>
          <w:szCs w:val="28"/>
          <w:lang w:val="es-ES_tradnl"/>
        </w:rPr>
        <w:t>alternativos</w:t>
      </w:r>
      <w:r w:rsidR="00812818">
        <w:rPr>
          <w:rFonts w:ascii="Arial Narrow" w:hAnsi="Arial Narrow" w:cs="Times New Roman"/>
          <w:b/>
          <w:snapToGrid w:val="0"/>
          <w:sz w:val="28"/>
          <w:szCs w:val="28"/>
          <w:lang w:val="es-ES_tradnl"/>
        </w:rPr>
        <w:t xml:space="preserve"> en los puntos de concentración comunicados por los manifestantes</w:t>
      </w:r>
    </w:p>
    <w:p w14:paraId="78ED2DA2" w14:textId="77777777" w:rsidR="009544EA" w:rsidRPr="009544EA" w:rsidRDefault="009544EA" w:rsidP="009544EA">
      <w:pPr>
        <w:snapToGrid w:val="0"/>
        <w:jc w:val="both"/>
        <w:rPr>
          <w:rFonts w:ascii="Arial Narrow" w:hAnsi="Arial Narrow" w:cs="Times New Roman"/>
          <w:b/>
          <w:snapToGrid w:val="0"/>
          <w:sz w:val="28"/>
          <w:szCs w:val="28"/>
          <w:lang w:val="es-ES_tradnl"/>
        </w:rPr>
      </w:pPr>
    </w:p>
    <w:p w14:paraId="588209D0" w14:textId="432AAB34" w:rsidR="009544EA" w:rsidRPr="009544EA" w:rsidRDefault="009544EA" w:rsidP="008E20DB">
      <w:pPr>
        <w:numPr>
          <w:ilvl w:val="0"/>
          <w:numId w:val="1"/>
        </w:numPr>
        <w:snapToGrid w:val="0"/>
        <w:ind w:left="2835" w:hanging="283"/>
        <w:jc w:val="both"/>
        <w:rPr>
          <w:rFonts w:ascii="Arial Narrow" w:hAnsi="Arial Narrow" w:cs="Times New Roman"/>
          <w:b/>
          <w:snapToGrid w:val="0"/>
          <w:sz w:val="28"/>
          <w:szCs w:val="28"/>
          <w:lang w:val="es-ES_tradnl"/>
        </w:rPr>
      </w:pPr>
      <w:r w:rsidRPr="009544EA">
        <w:rPr>
          <w:rFonts w:ascii="Arial Narrow" w:hAnsi="Arial Narrow" w:cs="Times New Roman"/>
          <w:b/>
          <w:snapToGrid w:val="0"/>
          <w:sz w:val="28"/>
          <w:szCs w:val="28"/>
          <w:lang w:val="es-ES_tradnl"/>
        </w:rPr>
        <w:t>El dispositivo diseñado</w:t>
      </w:r>
      <w:r w:rsidR="000F7045">
        <w:rPr>
          <w:rFonts w:ascii="Arial Narrow" w:hAnsi="Arial Narrow" w:cs="Times New Roman"/>
          <w:b/>
          <w:snapToGrid w:val="0"/>
          <w:sz w:val="28"/>
          <w:szCs w:val="28"/>
          <w:lang w:val="es-ES_tradnl"/>
        </w:rPr>
        <w:t xml:space="preserve"> </w:t>
      </w:r>
      <w:r w:rsidRPr="009544EA">
        <w:rPr>
          <w:rFonts w:ascii="Arial Narrow" w:hAnsi="Arial Narrow" w:cs="Times New Roman"/>
          <w:b/>
          <w:snapToGrid w:val="0"/>
          <w:sz w:val="28"/>
          <w:szCs w:val="28"/>
          <w:lang w:val="es-ES_tradnl"/>
        </w:rPr>
        <w:t>por la Delegación del Gobierno pretende mantener el</w:t>
      </w:r>
      <w:r>
        <w:rPr>
          <w:rFonts w:ascii="Arial Narrow" w:hAnsi="Arial Narrow" w:cs="Times New Roman"/>
          <w:b/>
          <w:snapToGrid w:val="0"/>
          <w:sz w:val="28"/>
          <w:szCs w:val="28"/>
          <w:lang w:val="es-ES_tradnl"/>
        </w:rPr>
        <w:t xml:space="preserve"> </w:t>
      </w:r>
      <w:r w:rsidRPr="009544EA">
        <w:rPr>
          <w:rFonts w:ascii="Arial Narrow" w:hAnsi="Arial Narrow" w:cs="Times New Roman"/>
          <w:b/>
          <w:snapToGrid w:val="0"/>
          <w:sz w:val="28"/>
          <w:szCs w:val="28"/>
          <w:lang w:val="es-ES_tradnl"/>
        </w:rPr>
        <w:t xml:space="preserve">equilibrio necesario entre el derecho de manifestación y la libertad </w:t>
      </w:r>
      <w:r w:rsidR="000F61D7">
        <w:rPr>
          <w:rFonts w:ascii="Arial Narrow" w:hAnsi="Arial Narrow" w:cs="Times New Roman"/>
          <w:b/>
          <w:snapToGrid w:val="0"/>
          <w:sz w:val="28"/>
          <w:szCs w:val="28"/>
          <w:lang w:val="es-ES_tradnl"/>
        </w:rPr>
        <w:t xml:space="preserve">de movimiento </w:t>
      </w:r>
      <w:r w:rsidRPr="009544EA">
        <w:rPr>
          <w:rFonts w:ascii="Arial Narrow" w:hAnsi="Arial Narrow" w:cs="Times New Roman"/>
          <w:b/>
          <w:snapToGrid w:val="0"/>
          <w:sz w:val="28"/>
          <w:szCs w:val="28"/>
          <w:lang w:val="es-ES_tradnl"/>
        </w:rPr>
        <w:t>de la población</w:t>
      </w:r>
      <w:r>
        <w:rPr>
          <w:rFonts w:ascii="Arial Narrow" w:hAnsi="Arial Narrow" w:cs="Times New Roman"/>
          <w:b/>
          <w:snapToGrid w:val="0"/>
          <w:sz w:val="28"/>
          <w:szCs w:val="28"/>
          <w:lang w:val="es-ES_tradnl"/>
        </w:rPr>
        <w:t xml:space="preserve">, </w:t>
      </w:r>
      <w:r w:rsidRPr="009544EA">
        <w:rPr>
          <w:rFonts w:ascii="Arial Narrow" w:hAnsi="Arial Narrow" w:cs="Times New Roman"/>
          <w:b/>
          <w:snapToGrid w:val="0"/>
          <w:sz w:val="28"/>
          <w:szCs w:val="28"/>
          <w:lang w:val="es-ES_tradnl"/>
        </w:rPr>
        <w:t>sin que se vea afectada la prestación de servicios básicos ni el acceso a infraestructuras críticas</w:t>
      </w:r>
    </w:p>
    <w:p w14:paraId="15170AF3" w14:textId="14D8E9E8" w:rsidR="00BB018D" w:rsidRDefault="009544EA" w:rsidP="00BB018D">
      <w:pPr>
        <w:spacing w:before="360" w:after="200"/>
        <w:ind w:left="2268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  <w:u w:val="single"/>
        </w:rPr>
        <w:t>28</w:t>
      </w:r>
      <w:r w:rsidR="00D1579F">
        <w:rPr>
          <w:rFonts w:ascii="Arial Narrow" w:hAnsi="Arial Narrow"/>
          <w:b/>
          <w:sz w:val="28"/>
          <w:szCs w:val="28"/>
          <w:u w:val="single"/>
        </w:rPr>
        <w:t xml:space="preserve"> </w:t>
      </w:r>
      <w:r w:rsidR="001206CB" w:rsidRPr="001206CB">
        <w:rPr>
          <w:rFonts w:ascii="Arial Narrow" w:hAnsi="Arial Narrow"/>
          <w:b/>
          <w:sz w:val="28"/>
          <w:szCs w:val="28"/>
          <w:u w:val="single"/>
        </w:rPr>
        <w:t xml:space="preserve">de </w:t>
      </w:r>
      <w:r>
        <w:rPr>
          <w:rFonts w:ascii="Arial Narrow" w:hAnsi="Arial Narrow"/>
          <w:b/>
          <w:sz w:val="28"/>
          <w:szCs w:val="28"/>
          <w:u w:val="single"/>
        </w:rPr>
        <w:t>enero</w:t>
      </w:r>
      <w:r w:rsidR="00D0599A">
        <w:rPr>
          <w:rFonts w:ascii="Arial Narrow" w:hAnsi="Arial Narrow"/>
          <w:b/>
          <w:sz w:val="28"/>
          <w:szCs w:val="28"/>
          <w:u w:val="single"/>
        </w:rPr>
        <w:t xml:space="preserve"> </w:t>
      </w:r>
      <w:r w:rsidR="001206CB" w:rsidRPr="001206CB">
        <w:rPr>
          <w:rFonts w:ascii="Arial Narrow" w:hAnsi="Arial Narrow"/>
          <w:b/>
          <w:sz w:val="28"/>
          <w:szCs w:val="28"/>
          <w:u w:val="single"/>
        </w:rPr>
        <w:t>de 202</w:t>
      </w:r>
      <w:r>
        <w:rPr>
          <w:rFonts w:ascii="Arial Narrow" w:hAnsi="Arial Narrow"/>
          <w:b/>
          <w:sz w:val="28"/>
          <w:szCs w:val="28"/>
          <w:u w:val="single"/>
        </w:rPr>
        <w:t>6</w:t>
      </w:r>
      <w:r w:rsidR="001206CB" w:rsidRPr="001206CB">
        <w:rPr>
          <w:rFonts w:ascii="Arial Narrow" w:hAnsi="Arial Narrow"/>
          <w:sz w:val="28"/>
          <w:szCs w:val="28"/>
        </w:rPr>
        <w:t xml:space="preserve">.- </w:t>
      </w:r>
      <w:r>
        <w:rPr>
          <w:rFonts w:ascii="Arial Narrow" w:hAnsi="Arial Narrow"/>
          <w:sz w:val="28"/>
          <w:szCs w:val="28"/>
        </w:rPr>
        <w:t xml:space="preserve">La Delegación del Gobierno desplegará mañana un amplio dispositivo de tráfico y de seguridad para mantener el equilibrio </w:t>
      </w:r>
      <w:r w:rsidRPr="009544EA">
        <w:rPr>
          <w:rFonts w:ascii="Arial Narrow" w:hAnsi="Arial Narrow"/>
          <w:sz w:val="28"/>
          <w:szCs w:val="28"/>
        </w:rPr>
        <w:t>necesario entre el derecho de manifestación</w:t>
      </w:r>
      <w:r>
        <w:rPr>
          <w:rFonts w:ascii="Arial Narrow" w:hAnsi="Arial Narrow"/>
          <w:sz w:val="28"/>
          <w:szCs w:val="28"/>
        </w:rPr>
        <w:t xml:space="preserve"> de los agricultores </w:t>
      </w:r>
      <w:r w:rsidRPr="009544EA">
        <w:rPr>
          <w:rFonts w:ascii="Arial Narrow" w:hAnsi="Arial Narrow"/>
          <w:sz w:val="28"/>
          <w:szCs w:val="28"/>
        </w:rPr>
        <w:t>y la libertad de</w:t>
      </w:r>
      <w:r w:rsidR="00812818">
        <w:rPr>
          <w:rFonts w:ascii="Arial Narrow" w:hAnsi="Arial Narrow"/>
          <w:sz w:val="28"/>
          <w:szCs w:val="28"/>
        </w:rPr>
        <w:t xml:space="preserve"> movimiento</w:t>
      </w:r>
      <w:r w:rsidRPr="009544EA">
        <w:rPr>
          <w:rFonts w:ascii="Arial Narrow" w:hAnsi="Arial Narrow"/>
          <w:sz w:val="28"/>
          <w:szCs w:val="28"/>
        </w:rPr>
        <w:t xml:space="preserve"> la población</w:t>
      </w:r>
      <w:r w:rsidR="004A48ED">
        <w:rPr>
          <w:rFonts w:ascii="Arial Narrow" w:hAnsi="Arial Narrow"/>
          <w:sz w:val="28"/>
          <w:szCs w:val="28"/>
        </w:rPr>
        <w:t>,</w:t>
      </w:r>
      <w:r w:rsidR="000F7045">
        <w:rPr>
          <w:rFonts w:ascii="Arial Narrow" w:hAnsi="Arial Narrow"/>
          <w:sz w:val="28"/>
          <w:szCs w:val="28"/>
        </w:rPr>
        <w:t xml:space="preserve"> </w:t>
      </w:r>
      <w:r w:rsidRPr="009544EA">
        <w:rPr>
          <w:rFonts w:ascii="Arial Narrow" w:hAnsi="Arial Narrow"/>
          <w:sz w:val="28"/>
          <w:szCs w:val="28"/>
        </w:rPr>
        <w:t>sin que se vea afectada la prestación de servicios básicos ni el acceso a infraestructuras crítica</w:t>
      </w:r>
      <w:r w:rsidR="00BB018D">
        <w:rPr>
          <w:rFonts w:ascii="Arial Narrow" w:hAnsi="Arial Narrow"/>
          <w:sz w:val="28"/>
          <w:szCs w:val="28"/>
        </w:rPr>
        <w:t xml:space="preserve">s.                                                                                                             </w:t>
      </w:r>
    </w:p>
    <w:p w14:paraId="78C0363F" w14:textId="5E1382CC" w:rsidR="00812818" w:rsidRDefault="009544EA" w:rsidP="00812818">
      <w:pPr>
        <w:spacing w:before="360" w:after="200"/>
        <w:ind w:left="2268"/>
        <w:jc w:val="both"/>
        <w:rPr>
          <w:rFonts w:ascii="Arial Narrow" w:hAnsi="Arial Narrow"/>
          <w:sz w:val="28"/>
          <w:szCs w:val="28"/>
        </w:rPr>
      </w:pPr>
      <w:r w:rsidRPr="009544EA">
        <w:rPr>
          <w:rFonts w:ascii="Arial Narrow" w:hAnsi="Arial Narrow"/>
          <w:sz w:val="28"/>
          <w:szCs w:val="28"/>
        </w:rPr>
        <w:t>En este sentido,</w:t>
      </w:r>
      <w:r>
        <w:rPr>
          <w:rFonts w:ascii="Arial Narrow" w:hAnsi="Arial Narrow"/>
          <w:sz w:val="28"/>
          <w:szCs w:val="28"/>
        </w:rPr>
        <w:t xml:space="preserve"> </w:t>
      </w:r>
      <w:r w:rsidR="00020B48">
        <w:rPr>
          <w:rFonts w:ascii="Arial Narrow" w:hAnsi="Arial Narrow"/>
          <w:sz w:val="28"/>
          <w:szCs w:val="28"/>
        </w:rPr>
        <w:t>y para evitar conflictos de orden público</w:t>
      </w:r>
      <w:r w:rsidR="00812818">
        <w:rPr>
          <w:rFonts w:ascii="Arial Narrow" w:hAnsi="Arial Narrow"/>
          <w:sz w:val="28"/>
          <w:szCs w:val="28"/>
        </w:rPr>
        <w:t xml:space="preserve"> en los puntos de concentración</w:t>
      </w:r>
      <w:r w:rsidR="006556CA">
        <w:rPr>
          <w:rFonts w:ascii="Arial Narrow" w:hAnsi="Arial Narrow"/>
          <w:sz w:val="28"/>
          <w:szCs w:val="28"/>
        </w:rPr>
        <w:t xml:space="preserve"> </w:t>
      </w:r>
      <w:r w:rsidR="00812818">
        <w:rPr>
          <w:rFonts w:ascii="Arial Narrow" w:hAnsi="Arial Narrow"/>
          <w:sz w:val="28"/>
          <w:szCs w:val="28"/>
        </w:rPr>
        <w:t xml:space="preserve">comunicados por los agricultores, </w:t>
      </w:r>
      <w:r>
        <w:rPr>
          <w:rFonts w:ascii="Arial Narrow" w:hAnsi="Arial Narrow"/>
          <w:sz w:val="28"/>
          <w:szCs w:val="28"/>
        </w:rPr>
        <w:t xml:space="preserve">la Guardia Civil de Tráfico </w:t>
      </w:r>
      <w:r w:rsidR="00812818">
        <w:rPr>
          <w:rFonts w:ascii="Arial Narrow" w:hAnsi="Arial Narrow"/>
          <w:sz w:val="28"/>
          <w:szCs w:val="28"/>
        </w:rPr>
        <w:t xml:space="preserve">movilizará los recursos necesarios para garantizar </w:t>
      </w:r>
      <w:r>
        <w:rPr>
          <w:rFonts w:ascii="Arial Narrow" w:hAnsi="Arial Narrow"/>
          <w:sz w:val="28"/>
          <w:szCs w:val="28"/>
        </w:rPr>
        <w:t>la movilidad ciudadana</w:t>
      </w:r>
      <w:r w:rsidR="00812818">
        <w:rPr>
          <w:rFonts w:ascii="Arial Narrow" w:hAnsi="Arial Narrow"/>
          <w:sz w:val="28"/>
          <w:szCs w:val="28"/>
        </w:rPr>
        <w:t>.</w:t>
      </w:r>
      <w:r>
        <w:rPr>
          <w:rFonts w:ascii="Arial Narrow" w:hAnsi="Arial Narrow"/>
          <w:sz w:val="28"/>
          <w:szCs w:val="28"/>
        </w:rPr>
        <w:t xml:space="preserve"> </w:t>
      </w:r>
    </w:p>
    <w:p w14:paraId="6BBEF03B" w14:textId="1267A98A" w:rsidR="00812818" w:rsidRDefault="00812818" w:rsidP="00812818">
      <w:pPr>
        <w:spacing w:before="360" w:after="200"/>
        <w:ind w:left="2268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Puntos de concentración comunicados por los manifestantes: </w:t>
      </w:r>
    </w:p>
    <w:p w14:paraId="471569C0" w14:textId="6F93A35D" w:rsidR="00812818" w:rsidRPr="00812818" w:rsidRDefault="0005113C" w:rsidP="00812818">
      <w:pPr>
        <w:spacing w:before="360" w:after="200"/>
        <w:ind w:left="2268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1) </w:t>
      </w:r>
      <w:r w:rsidR="00812818" w:rsidRPr="00812818">
        <w:rPr>
          <w:rFonts w:ascii="Arial Narrow" w:hAnsi="Arial Narrow"/>
          <w:sz w:val="28"/>
          <w:szCs w:val="28"/>
        </w:rPr>
        <w:t>Autovía A-30:</w:t>
      </w:r>
    </w:p>
    <w:p w14:paraId="4C66D87D" w14:textId="1E896B80" w:rsidR="00812818" w:rsidRDefault="00812818" w:rsidP="00812818">
      <w:pPr>
        <w:spacing w:before="360" w:after="200"/>
        <w:ind w:left="2268"/>
        <w:jc w:val="both"/>
        <w:rPr>
          <w:rFonts w:ascii="Arial Narrow" w:hAnsi="Arial Narrow"/>
          <w:sz w:val="28"/>
          <w:szCs w:val="28"/>
        </w:rPr>
      </w:pPr>
      <w:r w:rsidRPr="00812818">
        <w:rPr>
          <w:rFonts w:ascii="Arial Narrow" w:hAnsi="Arial Narrow"/>
          <w:sz w:val="28"/>
          <w:szCs w:val="28"/>
        </w:rPr>
        <w:t>-Venta Garcerán, en ambos sentidos, en el tramo Murcia-Cartagena. (PK 169)</w:t>
      </w:r>
    </w:p>
    <w:p w14:paraId="18EDD595" w14:textId="4A33B1E2" w:rsidR="00812818" w:rsidRDefault="0005113C" w:rsidP="00812818">
      <w:pPr>
        <w:spacing w:before="360" w:after="200"/>
        <w:ind w:left="2268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2) </w:t>
      </w:r>
      <w:r w:rsidR="00812818" w:rsidRPr="00812818">
        <w:rPr>
          <w:rFonts w:ascii="Arial Narrow" w:hAnsi="Arial Narrow"/>
          <w:sz w:val="28"/>
          <w:szCs w:val="28"/>
        </w:rPr>
        <w:t>Cruce/salida de Blanca, en sentido Madrid. (PK 110)</w:t>
      </w:r>
    </w:p>
    <w:p w14:paraId="1D173F84" w14:textId="63885AE3" w:rsidR="00812818" w:rsidRPr="00812818" w:rsidRDefault="0005113C" w:rsidP="00812818">
      <w:pPr>
        <w:spacing w:before="360" w:after="200"/>
        <w:ind w:left="2268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3) </w:t>
      </w:r>
      <w:r w:rsidR="00812818" w:rsidRPr="00812818">
        <w:rPr>
          <w:rFonts w:ascii="Arial Narrow" w:hAnsi="Arial Narrow"/>
          <w:sz w:val="28"/>
          <w:szCs w:val="28"/>
        </w:rPr>
        <w:t>Autovía MU-32:</w:t>
      </w:r>
    </w:p>
    <w:p w14:paraId="407AD9AE" w14:textId="4BF1B586" w:rsidR="00812818" w:rsidRDefault="00812818" w:rsidP="00812818">
      <w:pPr>
        <w:spacing w:before="360" w:after="200"/>
        <w:ind w:left="2268"/>
        <w:jc w:val="both"/>
        <w:rPr>
          <w:rFonts w:ascii="Arial Narrow" w:hAnsi="Arial Narrow"/>
          <w:sz w:val="28"/>
          <w:szCs w:val="28"/>
        </w:rPr>
      </w:pPr>
      <w:r w:rsidRPr="00812818">
        <w:rPr>
          <w:rFonts w:ascii="Arial Narrow" w:hAnsi="Arial Narrow"/>
          <w:sz w:val="28"/>
          <w:szCs w:val="28"/>
        </w:rPr>
        <w:t>-Cruce/salida de Archena (Venta el Empalme) (PK 15)</w:t>
      </w:r>
    </w:p>
    <w:p w14:paraId="12CDA0C3" w14:textId="759D0C76" w:rsidR="00812818" w:rsidRDefault="00812818" w:rsidP="00812818">
      <w:pPr>
        <w:spacing w:before="360" w:after="200"/>
        <w:ind w:left="2268"/>
        <w:jc w:val="both"/>
        <w:rPr>
          <w:rFonts w:ascii="Arial Narrow" w:hAnsi="Arial Narrow"/>
          <w:sz w:val="28"/>
          <w:szCs w:val="28"/>
        </w:rPr>
      </w:pPr>
    </w:p>
    <w:p w14:paraId="6335816F" w14:textId="6A4B4733" w:rsidR="00812818" w:rsidRPr="00812818" w:rsidRDefault="0005113C" w:rsidP="00812818">
      <w:pPr>
        <w:spacing w:before="360" w:after="200"/>
        <w:ind w:left="2268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lastRenderedPageBreak/>
        <w:t xml:space="preserve">4) </w:t>
      </w:r>
      <w:r w:rsidR="00812818" w:rsidRPr="00812818">
        <w:rPr>
          <w:rFonts w:ascii="Arial Narrow" w:hAnsi="Arial Narrow"/>
          <w:sz w:val="28"/>
          <w:szCs w:val="28"/>
        </w:rPr>
        <w:t>Autovía A-7:</w:t>
      </w:r>
    </w:p>
    <w:p w14:paraId="24F410D7" w14:textId="16B35D36" w:rsidR="00812818" w:rsidRDefault="00812818" w:rsidP="00812818">
      <w:pPr>
        <w:spacing w:before="360" w:after="200"/>
        <w:ind w:left="2268"/>
        <w:jc w:val="both"/>
        <w:rPr>
          <w:rFonts w:ascii="Arial Narrow" w:hAnsi="Arial Narrow"/>
          <w:sz w:val="28"/>
          <w:szCs w:val="28"/>
        </w:rPr>
      </w:pPr>
      <w:r w:rsidRPr="00812818">
        <w:rPr>
          <w:rFonts w:ascii="Arial Narrow" w:hAnsi="Arial Narrow"/>
          <w:sz w:val="28"/>
          <w:szCs w:val="28"/>
        </w:rPr>
        <w:t>-Pedanía La Hoya de Lorca, en sentido Murcia. (PK 623)</w:t>
      </w:r>
    </w:p>
    <w:p w14:paraId="505ABD38" w14:textId="0041BBB5" w:rsidR="00812818" w:rsidRDefault="00812818" w:rsidP="00812818">
      <w:pPr>
        <w:spacing w:before="360" w:after="200"/>
        <w:ind w:left="2268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Así, e</w:t>
      </w:r>
      <w:r w:rsidRPr="004C1BE8">
        <w:rPr>
          <w:rFonts w:ascii="Arial Narrow" w:hAnsi="Arial Narrow"/>
          <w:sz w:val="28"/>
          <w:szCs w:val="28"/>
        </w:rPr>
        <w:t>ntre las 9 y las 13.30 horas de mañana jueves, día 29, se establecerán las medidas necesarias para redirigir el tráfico rodado, estableciendo para ello otros itinerarios o vías alternativas debidamente señalizad</w:t>
      </w:r>
      <w:r w:rsidR="0005113C">
        <w:rPr>
          <w:rFonts w:ascii="Arial Narrow" w:hAnsi="Arial Narrow"/>
          <w:sz w:val="28"/>
          <w:szCs w:val="28"/>
        </w:rPr>
        <w:t>o</w:t>
      </w:r>
      <w:r w:rsidRPr="004C1BE8">
        <w:rPr>
          <w:rFonts w:ascii="Arial Narrow" w:hAnsi="Arial Narrow"/>
          <w:sz w:val="28"/>
          <w:szCs w:val="28"/>
        </w:rPr>
        <w:t>s</w:t>
      </w:r>
      <w:r>
        <w:rPr>
          <w:rFonts w:ascii="Arial Narrow" w:hAnsi="Arial Narrow"/>
          <w:sz w:val="28"/>
          <w:szCs w:val="28"/>
        </w:rPr>
        <w:t>.</w:t>
      </w:r>
    </w:p>
    <w:p w14:paraId="7A18723C" w14:textId="7E2BFD05" w:rsidR="00812818" w:rsidRPr="0005113C" w:rsidRDefault="00812818" w:rsidP="00812818">
      <w:pPr>
        <w:spacing w:before="360" w:after="200"/>
        <w:ind w:left="2268"/>
        <w:jc w:val="both"/>
        <w:rPr>
          <w:rFonts w:ascii="Arial Narrow" w:hAnsi="Arial Narrow"/>
          <w:b/>
          <w:bCs/>
          <w:sz w:val="28"/>
          <w:szCs w:val="28"/>
        </w:rPr>
      </w:pPr>
      <w:r w:rsidRPr="0005113C">
        <w:rPr>
          <w:rFonts w:ascii="Arial Narrow" w:hAnsi="Arial Narrow"/>
          <w:b/>
          <w:bCs/>
          <w:sz w:val="28"/>
          <w:szCs w:val="28"/>
        </w:rPr>
        <w:t>Alternativas A-30:</w:t>
      </w:r>
    </w:p>
    <w:p w14:paraId="7896ABA3" w14:textId="068F4E33" w:rsidR="00812818" w:rsidRPr="0005113C" w:rsidRDefault="00812818" w:rsidP="00812818">
      <w:pPr>
        <w:spacing w:before="360" w:after="200"/>
        <w:ind w:left="2268"/>
        <w:jc w:val="both"/>
        <w:rPr>
          <w:rFonts w:ascii="Arial Narrow" w:hAnsi="Arial Narrow"/>
          <w:i/>
          <w:iCs/>
          <w:sz w:val="28"/>
          <w:szCs w:val="28"/>
        </w:rPr>
      </w:pPr>
      <w:r w:rsidRPr="0005113C">
        <w:rPr>
          <w:rFonts w:ascii="Arial Narrow" w:hAnsi="Arial Narrow"/>
          <w:i/>
          <w:iCs/>
          <w:sz w:val="28"/>
          <w:szCs w:val="28"/>
        </w:rPr>
        <w:t>Dirección Cartagena, RM-19</w:t>
      </w:r>
    </w:p>
    <w:p w14:paraId="1E02E5CB" w14:textId="578E84C7" w:rsidR="00812818" w:rsidRPr="0005113C" w:rsidRDefault="00812818" w:rsidP="00812818">
      <w:pPr>
        <w:spacing w:before="360" w:after="200"/>
        <w:ind w:left="2268"/>
        <w:jc w:val="both"/>
        <w:rPr>
          <w:rFonts w:ascii="Arial Narrow" w:hAnsi="Arial Narrow"/>
          <w:i/>
          <w:iCs/>
          <w:sz w:val="28"/>
          <w:szCs w:val="28"/>
        </w:rPr>
      </w:pPr>
      <w:r w:rsidRPr="0005113C">
        <w:rPr>
          <w:rFonts w:ascii="Arial Narrow" w:hAnsi="Arial Narrow"/>
          <w:i/>
          <w:iCs/>
          <w:sz w:val="28"/>
          <w:szCs w:val="28"/>
        </w:rPr>
        <w:t>Dirección Murcia, RM-2</w:t>
      </w:r>
    </w:p>
    <w:p w14:paraId="1188A9CD" w14:textId="42B8084A" w:rsidR="00812818" w:rsidRPr="0005113C" w:rsidRDefault="00812818" w:rsidP="00812818">
      <w:pPr>
        <w:spacing w:before="360" w:after="200"/>
        <w:ind w:left="2268"/>
        <w:jc w:val="both"/>
        <w:rPr>
          <w:rFonts w:ascii="Arial Narrow" w:hAnsi="Arial Narrow"/>
          <w:b/>
          <w:bCs/>
          <w:sz w:val="28"/>
          <w:szCs w:val="28"/>
        </w:rPr>
      </w:pPr>
      <w:r w:rsidRPr="0005113C">
        <w:rPr>
          <w:rFonts w:ascii="Arial Narrow" w:hAnsi="Arial Narrow"/>
          <w:b/>
          <w:bCs/>
          <w:sz w:val="28"/>
          <w:szCs w:val="28"/>
        </w:rPr>
        <w:t xml:space="preserve">Alternativas cruce/salida de Blanca: </w:t>
      </w:r>
    </w:p>
    <w:p w14:paraId="2922DDBE" w14:textId="7C692F74" w:rsidR="00812818" w:rsidRPr="0005113C" w:rsidRDefault="00812818" w:rsidP="00812818">
      <w:pPr>
        <w:spacing w:before="360" w:after="200"/>
        <w:ind w:left="2268"/>
        <w:jc w:val="both"/>
        <w:rPr>
          <w:rFonts w:ascii="Arial Narrow" w:hAnsi="Arial Narrow"/>
          <w:i/>
          <w:iCs/>
          <w:sz w:val="28"/>
          <w:szCs w:val="28"/>
        </w:rPr>
      </w:pPr>
      <w:r w:rsidRPr="0005113C">
        <w:rPr>
          <w:rFonts w:ascii="Arial Narrow" w:hAnsi="Arial Narrow"/>
          <w:i/>
          <w:iCs/>
          <w:sz w:val="28"/>
          <w:szCs w:val="28"/>
        </w:rPr>
        <w:t>N-344 dirección Madrid</w:t>
      </w:r>
    </w:p>
    <w:p w14:paraId="6A4E80F4" w14:textId="4FB6E901" w:rsidR="00812818" w:rsidRPr="0005113C" w:rsidRDefault="00812818" w:rsidP="00812818">
      <w:pPr>
        <w:spacing w:before="360" w:after="200"/>
        <w:ind w:left="2268"/>
        <w:jc w:val="both"/>
        <w:rPr>
          <w:rFonts w:ascii="Arial Narrow" w:hAnsi="Arial Narrow"/>
          <w:b/>
          <w:bCs/>
          <w:sz w:val="28"/>
          <w:szCs w:val="28"/>
        </w:rPr>
      </w:pPr>
      <w:r w:rsidRPr="0005113C">
        <w:rPr>
          <w:rFonts w:ascii="Arial Narrow" w:hAnsi="Arial Narrow"/>
          <w:b/>
          <w:bCs/>
          <w:sz w:val="28"/>
          <w:szCs w:val="28"/>
        </w:rPr>
        <w:t>Alternativa MU-32 cruce/salida de Archena (Venta El Empalme, PK 15):</w:t>
      </w:r>
    </w:p>
    <w:p w14:paraId="64F8FF3B" w14:textId="12A7D4B4" w:rsidR="00812818" w:rsidRPr="0005113C" w:rsidRDefault="00812818" w:rsidP="00812818">
      <w:pPr>
        <w:spacing w:before="360" w:after="200"/>
        <w:ind w:left="2268"/>
        <w:jc w:val="both"/>
        <w:rPr>
          <w:rFonts w:ascii="Arial Narrow" w:hAnsi="Arial Narrow"/>
          <w:i/>
          <w:iCs/>
          <w:sz w:val="28"/>
          <w:szCs w:val="28"/>
        </w:rPr>
      </w:pPr>
      <w:r w:rsidRPr="0005113C">
        <w:rPr>
          <w:rFonts w:ascii="Arial Narrow" w:hAnsi="Arial Narrow"/>
          <w:i/>
          <w:iCs/>
          <w:sz w:val="28"/>
          <w:szCs w:val="28"/>
        </w:rPr>
        <w:t>A-30, desvío Arco Noroeste</w:t>
      </w:r>
    </w:p>
    <w:p w14:paraId="6F99B63E" w14:textId="4536F8F5" w:rsidR="00812818" w:rsidRPr="0005113C" w:rsidRDefault="00812818" w:rsidP="00812818">
      <w:pPr>
        <w:spacing w:before="360" w:after="200"/>
        <w:ind w:left="2268"/>
        <w:jc w:val="both"/>
        <w:rPr>
          <w:rFonts w:ascii="Arial Narrow" w:hAnsi="Arial Narrow"/>
          <w:b/>
          <w:bCs/>
          <w:sz w:val="28"/>
          <w:szCs w:val="28"/>
        </w:rPr>
      </w:pPr>
      <w:r w:rsidRPr="0005113C">
        <w:rPr>
          <w:rFonts w:ascii="Arial Narrow" w:hAnsi="Arial Narrow"/>
          <w:b/>
          <w:bCs/>
          <w:sz w:val="28"/>
          <w:szCs w:val="28"/>
        </w:rPr>
        <w:t>Alternativa A-7, Pedanía La Hoya de Lorca, en sentido Murcia. (PK 623):</w:t>
      </w:r>
    </w:p>
    <w:p w14:paraId="2CF90C85" w14:textId="3DAE5ED9" w:rsidR="009255B5" w:rsidRPr="0005113C" w:rsidRDefault="00812818" w:rsidP="00812818">
      <w:pPr>
        <w:spacing w:before="360" w:after="200"/>
        <w:ind w:left="2268"/>
        <w:jc w:val="both"/>
        <w:rPr>
          <w:rFonts w:ascii="Arial Narrow" w:hAnsi="Arial Narrow"/>
          <w:i/>
          <w:iCs/>
          <w:sz w:val="28"/>
          <w:szCs w:val="28"/>
        </w:rPr>
      </w:pPr>
      <w:r w:rsidRPr="0005113C">
        <w:rPr>
          <w:rFonts w:ascii="Arial Narrow" w:hAnsi="Arial Narrow"/>
          <w:i/>
          <w:iCs/>
          <w:sz w:val="28"/>
          <w:szCs w:val="28"/>
        </w:rPr>
        <w:t>Se habilitará un transfer debidamente señalizado y balizado en la A7 entre el P.K. 618+740 hasta el P.K. 621+850, dirección Murcia</w:t>
      </w:r>
    </w:p>
    <w:p w14:paraId="65BE16F1" w14:textId="77777777" w:rsidR="00D55B35" w:rsidRDefault="00D55B35" w:rsidP="00D55B35">
      <w:pPr>
        <w:spacing w:before="360" w:after="200"/>
        <w:ind w:left="2268"/>
        <w:jc w:val="both"/>
        <w:rPr>
          <w:rFonts w:ascii="Arial Narrow" w:hAnsi="Arial Narrow"/>
          <w:sz w:val="28"/>
          <w:szCs w:val="28"/>
          <w:lang w:val="es-ES_tradnl"/>
        </w:rPr>
      </w:pPr>
      <w:r>
        <w:rPr>
          <w:rFonts w:ascii="Arial Narrow" w:hAnsi="Arial Narrow"/>
          <w:sz w:val="28"/>
          <w:szCs w:val="28"/>
        </w:rPr>
        <w:t>Francisco Lucas ha manifestado que el Gobierno de España siempre está al lado de los agricultores, pero ha hecho un llamamiento a la responsabilidad de los manifestantes para que ejerzan su derecho legítimo de reunión s</w:t>
      </w:r>
      <w:r w:rsidRPr="00BB018D">
        <w:rPr>
          <w:rFonts w:ascii="Arial Narrow" w:hAnsi="Arial Narrow"/>
          <w:sz w:val="28"/>
          <w:szCs w:val="28"/>
          <w:lang w:val="es-ES_tradnl"/>
        </w:rPr>
        <w:t xml:space="preserve">in vulnerar los derechos fundamentales de los demás ciudadanos. </w:t>
      </w:r>
    </w:p>
    <w:p w14:paraId="3EF1EFB7" w14:textId="4350BC18" w:rsidR="00BB018D" w:rsidRDefault="00BB018D" w:rsidP="004C1BE8">
      <w:pPr>
        <w:spacing w:before="360" w:after="200"/>
        <w:ind w:left="2268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Durante los últimos días, el delegado del Gobierno ha mantenido </w:t>
      </w:r>
      <w:r w:rsidR="004C1BE8">
        <w:rPr>
          <w:rFonts w:ascii="Arial Narrow" w:hAnsi="Arial Narrow"/>
          <w:sz w:val="28"/>
          <w:szCs w:val="28"/>
        </w:rPr>
        <w:t xml:space="preserve">varias </w:t>
      </w:r>
      <w:r>
        <w:rPr>
          <w:rFonts w:ascii="Arial Narrow" w:hAnsi="Arial Narrow"/>
          <w:sz w:val="28"/>
          <w:szCs w:val="28"/>
        </w:rPr>
        <w:t xml:space="preserve">reuniones con </w:t>
      </w:r>
      <w:r w:rsidR="004C1BE8">
        <w:rPr>
          <w:rFonts w:ascii="Arial Narrow" w:hAnsi="Arial Narrow"/>
          <w:sz w:val="28"/>
          <w:szCs w:val="28"/>
        </w:rPr>
        <w:t>responsables de Policía Nacional, Guardia Civil, DGT y Demarcación de Carreteras del Estado para coordinar el dispositivo de seguridad. Además, ha recibido a los representantes d</w:t>
      </w:r>
      <w:r>
        <w:rPr>
          <w:rFonts w:ascii="Arial Narrow" w:hAnsi="Arial Narrow"/>
          <w:sz w:val="28"/>
          <w:szCs w:val="28"/>
        </w:rPr>
        <w:t xml:space="preserve">e las organizaciones agrarias para </w:t>
      </w:r>
      <w:r w:rsidR="004C1BE8">
        <w:rPr>
          <w:rFonts w:ascii="Arial Narrow" w:hAnsi="Arial Narrow"/>
          <w:sz w:val="28"/>
          <w:szCs w:val="28"/>
        </w:rPr>
        <w:t xml:space="preserve">escuchar sus </w:t>
      </w:r>
      <w:r>
        <w:rPr>
          <w:rFonts w:ascii="Arial Narrow" w:hAnsi="Arial Narrow"/>
          <w:sz w:val="28"/>
          <w:szCs w:val="28"/>
        </w:rPr>
        <w:t xml:space="preserve">reivindicaciones y </w:t>
      </w:r>
      <w:r w:rsidR="004C1BE8">
        <w:rPr>
          <w:rFonts w:ascii="Arial Narrow" w:hAnsi="Arial Narrow"/>
          <w:sz w:val="28"/>
          <w:szCs w:val="28"/>
        </w:rPr>
        <w:t xml:space="preserve">estudiar las protestas que quieren llevar a cabo. </w:t>
      </w:r>
    </w:p>
    <w:p w14:paraId="3BCB45B0" w14:textId="48831B88" w:rsidR="00BB018D" w:rsidRDefault="00BB018D" w:rsidP="00FF6A3B">
      <w:pPr>
        <w:spacing w:before="360" w:after="200"/>
        <w:ind w:left="2268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lastRenderedPageBreak/>
        <w:t>“Los agricultores, como cualquier otro colectivo, tienen todo el derecho a manifestarse, y la Delegación del Gobierno tiene la obligación de establecer un dispositivo preventivo que garantice el orden público, la seguridad ciudadana y vele por los derechos de toda la ciudadanía, incluido</w:t>
      </w:r>
      <w:r w:rsidR="00020B48">
        <w:rPr>
          <w:rFonts w:ascii="Arial Narrow" w:hAnsi="Arial Narrow"/>
          <w:sz w:val="28"/>
          <w:szCs w:val="28"/>
        </w:rPr>
        <w:t xml:space="preserve"> el de </w:t>
      </w:r>
      <w:r>
        <w:rPr>
          <w:rFonts w:ascii="Arial Narrow" w:hAnsi="Arial Narrow"/>
          <w:sz w:val="28"/>
          <w:szCs w:val="28"/>
        </w:rPr>
        <w:t xml:space="preserve">garantizar la propia seguridad de los manifestantes”, ha indicado Lucas. </w:t>
      </w:r>
    </w:p>
    <w:p w14:paraId="3308A232" w14:textId="424433A7" w:rsidR="00E65B13" w:rsidRDefault="00E65B13" w:rsidP="00E65B13">
      <w:pPr>
        <w:spacing w:before="360" w:after="200"/>
        <w:ind w:left="2268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En todo caso, </w:t>
      </w:r>
      <w:r w:rsidR="001575D9">
        <w:rPr>
          <w:rFonts w:ascii="Arial Narrow" w:hAnsi="Arial Narrow"/>
          <w:sz w:val="28"/>
          <w:szCs w:val="28"/>
        </w:rPr>
        <w:t xml:space="preserve">los manifestantes </w:t>
      </w:r>
      <w:r>
        <w:rPr>
          <w:rFonts w:ascii="Arial Narrow" w:hAnsi="Arial Narrow"/>
          <w:sz w:val="28"/>
          <w:szCs w:val="28"/>
        </w:rPr>
        <w:t>deberán o</w:t>
      </w:r>
      <w:r w:rsidRPr="00E65B13">
        <w:rPr>
          <w:rFonts w:ascii="Arial Narrow" w:hAnsi="Arial Narrow"/>
          <w:sz w:val="28"/>
          <w:szCs w:val="28"/>
        </w:rPr>
        <w:t xml:space="preserve">bedecer las instrucciones de los </w:t>
      </w:r>
      <w:r w:rsidR="00D55B35">
        <w:rPr>
          <w:rFonts w:ascii="Arial Narrow" w:hAnsi="Arial Narrow"/>
          <w:sz w:val="28"/>
          <w:szCs w:val="28"/>
        </w:rPr>
        <w:t>a</w:t>
      </w:r>
      <w:r w:rsidRPr="00E65B13">
        <w:rPr>
          <w:rFonts w:ascii="Arial Narrow" w:hAnsi="Arial Narrow"/>
          <w:sz w:val="28"/>
          <w:szCs w:val="28"/>
        </w:rPr>
        <w:t>gentes de la Agrupación de Tráfico de la Guardia Civil</w:t>
      </w:r>
      <w:r>
        <w:rPr>
          <w:rFonts w:ascii="Arial Narrow" w:hAnsi="Arial Narrow"/>
          <w:sz w:val="28"/>
          <w:szCs w:val="28"/>
        </w:rPr>
        <w:t xml:space="preserve">. </w:t>
      </w:r>
      <w:r w:rsidRPr="00E65B13">
        <w:rPr>
          <w:rFonts w:ascii="Arial Narrow" w:hAnsi="Arial Narrow"/>
          <w:sz w:val="28"/>
          <w:szCs w:val="28"/>
        </w:rPr>
        <w:t xml:space="preserve">En caso de necesidades especiales de accesibilidad de vehículos de emergencias (sanitarias, bomberos, </w:t>
      </w:r>
      <w:proofErr w:type="spellStart"/>
      <w:r w:rsidRPr="00E65B13">
        <w:rPr>
          <w:rFonts w:ascii="Arial Narrow" w:hAnsi="Arial Narrow"/>
          <w:sz w:val="28"/>
          <w:szCs w:val="28"/>
        </w:rPr>
        <w:t>etc</w:t>
      </w:r>
      <w:proofErr w:type="spellEnd"/>
      <w:r w:rsidRPr="00E65B13">
        <w:rPr>
          <w:rFonts w:ascii="Arial Narrow" w:hAnsi="Arial Narrow"/>
          <w:sz w:val="28"/>
          <w:szCs w:val="28"/>
        </w:rPr>
        <w:t>),</w:t>
      </w:r>
      <w:r w:rsidR="00D8123B">
        <w:rPr>
          <w:rFonts w:ascii="Arial Narrow" w:hAnsi="Arial Narrow"/>
          <w:sz w:val="28"/>
          <w:szCs w:val="28"/>
        </w:rPr>
        <w:t xml:space="preserve"> </w:t>
      </w:r>
      <w:r w:rsidRPr="00E65B13">
        <w:rPr>
          <w:rFonts w:ascii="Arial Narrow" w:hAnsi="Arial Narrow"/>
          <w:sz w:val="28"/>
          <w:szCs w:val="28"/>
        </w:rPr>
        <w:t>se habilitarán los mecanismos para la concurrencia de la movilidad necesaria que asegure</w:t>
      </w:r>
      <w:r>
        <w:rPr>
          <w:rFonts w:ascii="Arial Narrow" w:hAnsi="Arial Narrow"/>
          <w:sz w:val="28"/>
          <w:szCs w:val="28"/>
        </w:rPr>
        <w:t xml:space="preserve"> </w:t>
      </w:r>
      <w:r w:rsidRPr="00E65B13">
        <w:rPr>
          <w:rFonts w:ascii="Arial Narrow" w:hAnsi="Arial Narrow"/>
          <w:sz w:val="28"/>
          <w:szCs w:val="28"/>
        </w:rPr>
        <w:t>un tránsito seguro en el mínimo tiempo requerido para su fin.</w:t>
      </w:r>
    </w:p>
    <w:p w14:paraId="08D2F878" w14:textId="609BDAEA" w:rsidR="00E65B13" w:rsidRDefault="00E65B13" w:rsidP="00FF6A3B">
      <w:pPr>
        <w:spacing w:before="360" w:after="200"/>
        <w:ind w:left="2268"/>
        <w:jc w:val="both"/>
        <w:rPr>
          <w:rFonts w:ascii="Arial Narrow" w:hAnsi="Arial Narrow"/>
          <w:sz w:val="28"/>
          <w:szCs w:val="28"/>
        </w:rPr>
      </w:pPr>
      <w:r w:rsidRPr="00E65B13">
        <w:rPr>
          <w:rFonts w:ascii="Arial Narrow" w:hAnsi="Arial Narrow"/>
          <w:sz w:val="28"/>
          <w:szCs w:val="28"/>
        </w:rPr>
        <w:t>Los vehículos participantes deberán estar identificados previamente y señalizados con un número de orden que debe constar en una relación que se entregará a las Fuerzas y Cuerpos de Seguridad del Estado.</w:t>
      </w:r>
    </w:p>
    <w:p w14:paraId="37B8688F" w14:textId="43FBE040" w:rsidR="00E65B13" w:rsidRDefault="00E65B13" w:rsidP="00FF6A3B">
      <w:pPr>
        <w:spacing w:before="360" w:after="200"/>
        <w:ind w:left="2268"/>
        <w:jc w:val="both"/>
        <w:rPr>
          <w:rFonts w:ascii="Arial Narrow" w:hAnsi="Arial Narrow"/>
          <w:sz w:val="28"/>
          <w:szCs w:val="28"/>
        </w:rPr>
      </w:pPr>
      <w:r w:rsidRPr="00E65B13">
        <w:rPr>
          <w:rFonts w:ascii="Arial Narrow" w:hAnsi="Arial Narrow"/>
          <w:sz w:val="28"/>
          <w:szCs w:val="28"/>
        </w:rPr>
        <w:t>Se aportarán por los organizadores medios auxiliares que permitan alertar la posible existencia de retenciones, al objeto de minimizar el riesgo de alcances.</w:t>
      </w:r>
    </w:p>
    <w:p w14:paraId="09F9C737" w14:textId="3DF7D167" w:rsidR="00E65B13" w:rsidRDefault="00E65B13" w:rsidP="00FF6A3B">
      <w:pPr>
        <w:spacing w:before="360" w:after="200"/>
        <w:ind w:left="2268"/>
        <w:jc w:val="both"/>
        <w:rPr>
          <w:rFonts w:ascii="Arial Narrow" w:hAnsi="Arial Narrow"/>
          <w:sz w:val="28"/>
          <w:szCs w:val="28"/>
        </w:rPr>
      </w:pPr>
      <w:r w:rsidRPr="00E65B13">
        <w:rPr>
          <w:rFonts w:ascii="Arial Narrow" w:hAnsi="Arial Narrow"/>
          <w:sz w:val="28"/>
          <w:szCs w:val="28"/>
        </w:rPr>
        <w:t>Todo el personal que asista a las concentraciones deberá portar chalecos reflectantes.</w:t>
      </w:r>
    </w:p>
    <w:p w14:paraId="1B681F57" w14:textId="52DE8748" w:rsidR="009822E1" w:rsidRDefault="00867348" w:rsidP="009822E1">
      <w:pPr>
        <w:spacing w:before="360" w:after="200"/>
        <w:ind w:left="2268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A</w:t>
      </w:r>
      <w:r w:rsidR="00885641" w:rsidRPr="00885641">
        <w:rPr>
          <w:rFonts w:ascii="Arial Narrow" w:hAnsi="Arial Narrow"/>
          <w:sz w:val="28"/>
          <w:szCs w:val="28"/>
        </w:rPr>
        <w:t>nte la previsión de cortes de tráfico</w:t>
      </w:r>
      <w:r>
        <w:rPr>
          <w:rFonts w:ascii="Arial Narrow" w:hAnsi="Arial Narrow"/>
          <w:sz w:val="28"/>
          <w:szCs w:val="28"/>
        </w:rPr>
        <w:t xml:space="preserve"> </w:t>
      </w:r>
      <w:r w:rsidR="00885641" w:rsidRPr="00885641">
        <w:rPr>
          <w:rFonts w:ascii="Arial Narrow" w:hAnsi="Arial Narrow"/>
          <w:sz w:val="28"/>
          <w:szCs w:val="28"/>
        </w:rPr>
        <w:t xml:space="preserve">provocados por los manifestantes en </w:t>
      </w:r>
      <w:r w:rsidR="009822E1">
        <w:rPr>
          <w:rFonts w:ascii="Arial Narrow" w:hAnsi="Arial Narrow"/>
          <w:sz w:val="28"/>
          <w:szCs w:val="28"/>
        </w:rPr>
        <w:t xml:space="preserve">importantes </w:t>
      </w:r>
      <w:r w:rsidR="00885641" w:rsidRPr="00885641">
        <w:rPr>
          <w:rFonts w:ascii="Arial Narrow" w:hAnsi="Arial Narrow"/>
          <w:sz w:val="28"/>
          <w:szCs w:val="28"/>
        </w:rPr>
        <w:t>vías de comunicación</w:t>
      </w:r>
      <w:r>
        <w:rPr>
          <w:rFonts w:ascii="Arial Narrow" w:hAnsi="Arial Narrow"/>
          <w:sz w:val="28"/>
          <w:szCs w:val="28"/>
        </w:rPr>
        <w:t xml:space="preserve">, la </w:t>
      </w:r>
      <w:r w:rsidR="00885641" w:rsidRPr="00885641">
        <w:rPr>
          <w:rFonts w:ascii="Arial Narrow" w:hAnsi="Arial Narrow"/>
          <w:sz w:val="28"/>
          <w:szCs w:val="28"/>
        </w:rPr>
        <w:t>delegación del Gobierno recomienda a todos los ciudadanos el uso de vías alternativas</w:t>
      </w:r>
      <w:r w:rsidR="009255B5">
        <w:rPr>
          <w:rFonts w:ascii="Arial Narrow" w:hAnsi="Arial Narrow"/>
          <w:sz w:val="28"/>
          <w:szCs w:val="28"/>
        </w:rPr>
        <w:t xml:space="preserve"> mencionadas </w:t>
      </w:r>
      <w:r w:rsidR="00885641">
        <w:rPr>
          <w:rFonts w:ascii="Arial Narrow" w:hAnsi="Arial Narrow"/>
          <w:sz w:val="28"/>
          <w:szCs w:val="28"/>
        </w:rPr>
        <w:t>para llegar a sus centros de trabajo o estudios</w:t>
      </w:r>
      <w:r w:rsidR="009822E1">
        <w:rPr>
          <w:rFonts w:ascii="Arial Narrow" w:hAnsi="Arial Narrow"/>
          <w:sz w:val="28"/>
          <w:szCs w:val="28"/>
        </w:rPr>
        <w:t xml:space="preserve">. </w:t>
      </w:r>
    </w:p>
    <w:p w14:paraId="6E7BEA9E" w14:textId="05830558" w:rsidR="009822E1" w:rsidRDefault="009822E1" w:rsidP="009822E1">
      <w:pPr>
        <w:spacing w:before="360" w:after="200"/>
        <w:ind w:left="2268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Pueden obtener información actualizada de las incidencias y estado de la circulación en el siguiente enlace de la DGT. </w:t>
      </w:r>
    </w:p>
    <w:p w14:paraId="107A87DA" w14:textId="63004987" w:rsidR="009822E1" w:rsidRDefault="006556CA" w:rsidP="009822E1">
      <w:pPr>
        <w:spacing w:before="360" w:after="200"/>
        <w:ind w:left="2268"/>
        <w:jc w:val="both"/>
        <w:rPr>
          <w:rFonts w:ascii="Arial Narrow" w:hAnsi="Arial Narrow"/>
          <w:sz w:val="28"/>
          <w:szCs w:val="28"/>
        </w:rPr>
      </w:pPr>
      <w:hyperlink r:id="rId8" w:history="1">
        <w:r w:rsidR="009822E1">
          <w:rPr>
            <w:rStyle w:val="Hipervnculo"/>
          </w:rPr>
          <w:t>Incidencias de circulación (dgt.es)</w:t>
        </w:r>
      </w:hyperlink>
      <w:r w:rsidR="009822E1">
        <w:rPr>
          <w:rFonts w:ascii="Arial Narrow" w:hAnsi="Arial Narrow"/>
          <w:sz w:val="28"/>
          <w:szCs w:val="28"/>
        </w:rPr>
        <w:t xml:space="preserve"> </w:t>
      </w:r>
    </w:p>
    <w:p w14:paraId="1D11B0AA" w14:textId="77777777" w:rsidR="009822E1" w:rsidRDefault="009822E1" w:rsidP="009822E1">
      <w:pPr>
        <w:spacing w:before="360" w:after="200"/>
        <w:ind w:left="2268"/>
        <w:jc w:val="both"/>
        <w:rPr>
          <w:rFonts w:ascii="Arial Narrow" w:hAnsi="Arial Narrow"/>
          <w:sz w:val="28"/>
          <w:szCs w:val="28"/>
        </w:rPr>
      </w:pPr>
    </w:p>
    <w:sectPr w:rsidR="009822E1" w:rsidSect="00682554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" w:right="1133" w:bottom="993" w:left="340" w:header="284" w:footer="0" w:gutter="0"/>
      <w:pgNumType w:chapStyle="1" w:chapSep="enDash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4E7A4" w14:textId="77777777" w:rsidR="00B51A11" w:rsidRDefault="00B51A11">
      <w:r>
        <w:separator/>
      </w:r>
    </w:p>
  </w:endnote>
  <w:endnote w:type="continuationSeparator" w:id="0">
    <w:p w14:paraId="7261BDAE" w14:textId="77777777" w:rsidR="00B51A11" w:rsidRDefault="00B51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129E9" w14:textId="77777777" w:rsidR="001F66E3" w:rsidRDefault="001F66E3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711B8D9" w14:textId="77777777" w:rsidR="001F66E3" w:rsidRDefault="001F66E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9F6D2" w14:textId="77777777" w:rsidR="001F66E3" w:rsidRDefault="001F66E3"/>
  <w:tbl>
    <w:tblPr>
      <w:tblW w:w="11056" w:type="dxa"/>
      <w:tblInd w:w="35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51"/>
      <w:gridCol w:w="6379"/>
      <w:gridCol w:w="2126"/>
    </w:tblGrid>
    <w:tr w:rsidR="001F66E3" w14:paraId="70106737" w14:textId="77777777" w:rsidTr="00B827AF">
      <w:trPr>
        <w:cantSplit/>
        <w:trHeight w:val="294"/>
      </w:trPr>
      <w:tc>
        <w:tcPr>
          <w:tcW w:w="255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958809F" w14:textId="77777777" w:rsidR="001F66E3" w:rsidRDefault="001F66E3" w:rsidP="00B827AF">
          <w:pPr>
            <w:pStyle w:val="Encabezado"/>
            <w:tabs>
              <w:tab w:val="clear" w:pos="4252"/>
              <w:tab w:val="clear" w:pos="8504"/>
            </w:tabs>
            <w:rPr>
              <w:rFonts w:ascii="Arial Narrow" w:hAnsi="Arial Narrow"/>
              <w:sz w:val="10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34B3518" w14:textId="35C40F78" w:rsidR="001F66E3" w:rsidRDefault="001F66E3" w:rsidP="00200FDA">
          <w:pPr>
            <w:jc w:val="center"/>
            <w:rPr>
              <w:sz w:val="18"/>
            </w:rPr>
          </w:pPr>
        </w:p>
      </w:tc>
      <w:tc>
        <w:tcPr>
          <w:tcW w:w="2126" w:type="dxa"/>
          <w:vMerge w:val="restart"/>
          <w:tcBorders>
            <w:top w:val="nil"/>
            <w:left w:val="single" w:sz="4" w:space="0" w:color="auto"/>
            <w:bottom w:val="nil"/>
            <w:right w:val="nil"/>
          </w:tcBorders>
        </w:tcPr>
        <w:p w14:paraId="4721A053" w14:textId="7B420A8F" w:rsidR="001F66E3" w:rsidRDefault="001F66E3" w:rsidP="007D3E06">
          <w:pPr>
            <w:spacing w:after="120"/>
            <w:ind w:left="74"/>
          </w:pPr>
        </w:p>
      </w:tc>
    </w:tr>
    <w:tr w:rsidR="001F66E3" w14:paraId="4027524E" w14:textId="77777777" w:rsidTr="007D3E06">
      <w:trPr>
        <w:cantSplit/>
        <w:trHeight w:val="120"/>
      </w:trPr>
      <w:tc>
        <w:tcPr>
          <w:tcW w:w="2551" w:type="dxa"/>
          <w:tcBorders>
            <w:top w:val="nil"/>
            <w:left w:val="nil"/>
            <w:bottom w:val="nil"/>
            <w:right w:val="nil"/>
          </w:tcBorders>
        </w:tcPr>
        <w:p w14:paraId="4054ABBB" w14:textId="2E3F6B15" w:rsidR="001F66E3" w:rsidRDefault="001F66E3" w:rsidP="007D3E06">
          <w:pPr>
            <w:spacing w:line="240" w:lineRule="atLeast"/>
            <w:rPr>
              <w:sz w:val="20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B4CFD6D" w14:textId="769BDCF1" w:rsidR="001F66E3" w:rsidRDefault="001F66E3" w:rsidP="00B827AF">
          <w:pPr>
            <w:jc w:val="center"/>
            <w:rPr>
              <w:rFonts w:ascii="Arial Narrow" w:hAnsi="Arial Narrow"/>
              <w:b/>
              <w:sz w:val="22"/>
            </w:rPr>
          </w:pPr>
        </w:p>
      </w:tc>
      <w:tc>
        <w:tcPr>
          <w:tcW w:w="2126" w:type="dxa"/>
          <w:vMerge/>
          <w:tcBorders>
            <w:left w:val="single" w:sz="4" w:space="0" w:color="auto"/>
            <w:bottom w:val="nil"/>
            <w:right w:val="nil"/>
          </w:tcBorders>
        </w:tcPr>
        <w:p w14:paraId="23A305EE" w14:textId="77777777" w:rsidR="001F66E3" w:rsidRDefault="001F66E3" w:rsidP="007D3E06"/>
      </w:tc>
    </w:tr>
  </w:tbl>
  <w:p w14:paraId="3F8D41D1" w14:textId="77777777" w:rsidR="001F66E3" w:rsidRDefault="001F66E3">
    <w:pPr>
      <w:pStyle w:val="Piedepgina"/>
      <w:rPr>
        <w:lang w:val="es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56" w:type="dxa"/>
      <w:tblInd w:w="35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51"/>
      <w:gridCol w:w="6379"/>
      <w:gridCol w:w="2126"/>
    </w:tblGrid>
    <w:tr w:rsidR="001F66E3" w14:paraId="0DE3A9EA" w14:textId="77777777" w:rsidTr="007D3E06">
      <w:trPr>
        <w:cantSplit/>
        <w:trHeight w:val="120"/>
      </w:trPr>
      <w:tc>
        <w:tcPr>
          <w:tcW w:w="255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D3F86D7" w14:textId="77777777" w:rsidR="001F66E3" w:rsidRDefault="001F66E3" w:rsidP="007D3E06">
          <w:pPr>
            <w:pStyle w:val="Encabezado"/>
            <w:tabs>
              <w:tab w:val="clear" w:pos="4252"/>
              <w:tab w:val="clear" w:pos="8504"/>
            </w:tabs>
            <w:rPr>
              <w:rFonts w:ascii="Gill Sans MT" w:hAnsi="Gill Sans MT"/>
              <w:sz w:val="10"/>
              <w:bdr w:val="single" w:sz="4" w:space="0" w:color="auto"/>
            </w:rPr>
          </w:pPr>
          <w:r>
            <w:rPr>
              <w:rFonts w:ascii="Gill Sans MT" w:hAnsi="Gill Sans MT"/>
              <w:sz w:val="10"/>
              <w:bdr w:val="single" w:sz="4" w:space="0" w:color="auto"/>
            </w:rPr>
            <w:t>CORREO ELECTRÓNICO</w:t>
          </w:r>
        </w:p>
        <w:p w14:paraId="5924A44B" w14:textId="77777777" w:rsidR="001F66E3" w:rsidRDefault="001F66E3" w:rsidP="007D3E06">
          <w:pPr>
            <w:pStyle w:val="Encabezado"/>
            <w:tabs>
              <w:tab w:val="clear" w:pos="4252"/>
              <w:tab w:val="clear" w:pos="8504"/>
            </w:tabs>
            <w:rPr>
              <w:lang w:val="es-ES_tradnl"/>
            </w:rPr>
          </w:pPr>
          <w:r>
            <w:rPr>
              <w:rFonts w:ascii="Arial Narrow" w:hAnsi="Arial Narrow"/>
              <w:sz w:val="22"/>
            </w:rPr>
            <w:t>prensa@interior.es</w:t>
          </w:r>
        </w:p>
        <w:p w14:paraId="6DBFC84E" w14:textId="77777777" w:rsidR="001F66E3" w:rsidRDefault="001F66E3" w:rsidP="007D3E06">
          <w:pPr>
            <w:spacing w:line="180" w:lineRule="atLeast"/>
            <w:rPr>
              <w:rFonts w:ascii="Arial Narrow" w:hAnsi="Arial Narrow"/>
              <w:sz w:val="10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1744A39" w14:textId="77777777" w:rsidR="001F66E3" w:rsidRDefault="001F66E3" w:rsidP="00200FDA">
          <w:pPr>
            <w:jc w:val="center"/>
            <w:rPr>
              <w:sz w:val="18"/>
            </w:rPr>
          </w:pPr>
          <w:r>
            <w:t xml:space="preserve"> </w:t>
          </w:r>
          <w:r>
            <w:rPr>
              <w:noProof/>
            </w:rPr>
            <w:object w:dxaOrig="5071" w:dyaOrig="1140" w14:anchorId="32A3090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97.65pt;height:21.3pt">
                <v:imagedata r:id="rId1" o:title=""/>
              </v:shape>
              <o:OLEObject Type="Embed" ProgID="PBrush" ShapeID="_x0000_i1026" DrawAspect="Content" ObjectID="_1831124232" r:id="rId2"/>
            </w:object>
          </w:r>
        </w:p>
      </w:tc>
      <w:tc>
        <w:tcPr>
          <w:tcW w:w="2126" w:type="dxa"/>
          <w:vMerge w:val="restart"/>
          <w:tcBorders>
            <w:top w:val="nil"/>
            <w:left w:val="single" w:sz="4" w:space="0" w:color="auto"/>
            <w:bottom w:val="nil"/>
            <w:right w:val="nil"/>
          </w:tcBorders>
        </w:tcPr>
        <w:p w14:paraId="15507082" w14:textId="77777777" w:rsidR="001F66E3" w:rsidRDefault="001F66E3" w:rsidP="007D3E06">
          <w:pPr>
            <w:spacing w:before="120"/>
            <w:ind w:left="72"/>
            <w:jc w:val="both"/>
            <w:rPr>
              <w:rFonts w:ascii="Gill Sans MT" w:hAnsi="Gill Sans MT"/>
              <w:sz w:val="10"/>
            </w:rPr>
          </w:pPr>
          <w:r>
            <w:rPr>
              <w:rFonts w:ascii="Gill Sans MT" w:hAnsi="Gill Sans MT"/>
              <w:sz w:val="10"/>
            </w:rPr>
            <w:t>PASEO DE LA CASTELLANA, 5</w:t>
          </w:r>
        </w:p>
        <w:p w14:paraId="49F8F22F" w14:textId="77777777" w:rsidR="001F66E3" w:rsidRDefault="001F66E3" w:rsidP="007D3E06">
          <w:pPr>
            <w:ind w:left="72"/>
            <w:jc w:val="both"/>
            <w:rPr>
              <w:rFonts w:ascii="Gill Sans MT" w:hAnsi="Gill Sans MT"/>
              <w:sz w:val="10"/>
            </w:rPr>
          </w:pPr>
          <w:r>
            <w:rPr>
              <w:rFonts w:ascii="Gill Sans MT" w:hAnsi="Gill Sans MT"/>
              <w:sz w:val="10"/>
            </w:rPr>
            <w:t>28071 - MADRID</w:t>
          </w:r>
        </w:p>
        <w:p w14:paraId="6E6FCF6F" w14:textId="77777777" w:rsidR="001F66E3" w:rsidRDefault="001F66E3" w:rsidP="007D3E06">
          <w:pPr>
            <w:ind w:left="72"/>
            <w:jc w:val="both"/>
            <w:rPr>
              <w:rFonts w:ascii="Gill Sans MT" w:hAnsi="Gill Sans MT"/>
              <w:sz w:val="10"/>
            </w:rPr>
          </w:pPr>
          <w:r>
            <w:rPr>
              <w:rFonts w:ascii="Gill Sans MT" w:hAnsi="Gill Sans MT"/>
              <w:sz w:val="10"/>
            </w:rPr>
            <w:t>TEL: 91 537 12 51</w:t>
          </w:r>
        </w:p>
        <w:p w14:paraId="5275D7C6" w14:textId="77777777" w:rsidR="001F66E3" w:rsidRDefault="001F66E3" w:rsidP="007D3E06">
          <w:pPr>
            <w:spacing w:after="120"/>
            <w:ind w:left="74"/>
          </w:pPr>
          <w:r>
            <w:rPr>
              <w:rFonts w:ascii="Gill Sans MT" w:hAnsi="Gill Sans MT"/>
              <w:sz w:val="10"/>
            </w:rPr>
            <w:t>FAX: 91 308 55 66</w:t>
          </w:r>
        </w:p>
      </w:tc>
    </w:tr>
    <w:tr w:rsidR="001F66E3" w14:paraId="28A3556B" w14:textId="77777777" w:rsidTr="007D3E06">
      <w:trPr>
        <w:cantSplit/>
        <w:trHeight w:val="120"/>
      </w:trPr>
      <w:tc>
        <w:tcPr>
          <w:tcW w:w="2551" w:type="dxa"/>
          <w:tcBorders>
            <w:top w:val="nil"/>
            <w:left w:val="nil"/>
            <w:bottom w:val="nil"/>
            <w:right w:val="nil"/>
          </w:tcBorders>
        </w:tcPr>
        <w:p w14:paraId="71FA2775" w14:textId="77777777" w:rsidR="001F66E3" w:rsidRDefault="001F66E3" w:rsidP="007D3E06">
          <w:pPr>
            <w:spacing w:line="240" w:lineRule="atLeast"/>
            <w:rPr>
              <w:sz w:val="20"/>
            </w:rPr>
          </w:pPr>
          <w:r>
            <w:rPr>
              <w:sz w:val="20"/>
            </w:rPr>
            <w:t xml:space="preserve">Página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</w:instrText>
          </w:r>
          <w:r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de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NUMPAGES </w:instrText>
          </w:r>
          <w:r>
            <w:rPr>
              <w:sz w:val="20"/>
            </w:rPr>
            <w:fldChar w:fldCharType="separate"/>
          </w:r>
          <w:r>
            <w:rPr>
              <w:noProof/>
              <w:sz w:val="20"/>
            </w:rPr>
            <w:t>2</w:t>
          </w:r>
          <w:r>
            <w:rPr>
              <w:sz w:val="20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4C8AF36" w14:textId="77777777" w:rsidR="001F66E3" w:rsidRDefault="001F66E3" w:rsidP="007D3E06">
          <w:pPr>
            <w:jc w:val="center"/>
            <w:rPr>
              <w:rFonts w:ascii="Arial Narrow" w:hAnsi="Arial Narrow"/>
              <w:b/>
              <w:sz w:val="22"/>
            </w:rPr>
          </w:pPr>
          <w:r>
            <w:rPr>
              <w:rFonts w:ascii="Arial Narrow" w:hAnsi="Arial Narrow"/>
              <w:b/>
              <w:sz w:val="22"/>
            </w:rPr>
            <w:t>www.interior.gob.es</w:t>
          </w:r>
        </w:p>
      </w:tc>
      <w:tc>
        <w:tcPr>
          <w:tcW w:w="2126" w:type="dxa"/>
          <w:vMerge/>
          <w:tcBorders>
            <w:left w:val="single" w:sz="4" w:space="0" w:color="auto"/>
            <w:bottom w:val="nil"/>
            <w:right w:val="nil"/>
          </w:tcBorders>
        </w:tcPr>
        <w:p w14:paraId="41F68043" w14:textId="77777777" w:rsidR="001F66E3" w:rsidRDefault="001F66E3" w:rsidP="007D3E06"/>
      </w:tc>
    </w:tr>
  </w:tbl>
  <w:p w14:paraId="1D10C3DD" w14:textId="77777777" w:rsidR="001F66E3" w:rsidRDefault="001F66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BF655" w14:textId="77777777" w:rsidR="00B51A11" w:rsidRDefault="00B51A11">
      <w:r>
        <w:separator/>
      </w:r>
    </w:p>
  </w:footnote>
  <w:footnote w:type="continuationSeparator" w:id="0">
    <w:p w14:paraId="08662FE4" w14:textId="77777777" w:rsidR="00B51A11" w:rsidRDefault="00B51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D5EA7" w14:textId="77777777" w:rsidR="000918AE" w:rsidRDefault="000918AE" w:rsidP="000918AE">
    <w:pPr>
      <w:rPr>
        <w:rFonts w:ascii="Gill Sans MT" w:hAnsi="Gill Sans MT"/>
        <w:sz w:val="16"/>
      </w:rPr>
    </w:pPr>
  </w:p>
  <w:p w14:paraId="0BF4E6F7" w14:textId="77777777" w:rsidR="000918AE" w:rsidRDefault="000918AE" w:rsidP="000918AE">
    <w:pPr>
      <w:rPr>
        <w:rFonts w:ascii="Gill Sans MT" w:hAnsi="Gill Sans MT"/>
        <w:sz w:val="16"/>
      </w:rPr>
    </w:pPr>
  </w:p>
  <w:tbl>
    <w:tblPr>
      <w:tblW w:w="12403" w:type="dxa"/>
      <w:tblInd w:w="35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7584"/>
      <w:gridCol w:w="2480"/>
      <w:gridCol w:w="993"/>
    </w:tblGrid>
    <w:tr w:rsidR="000918AE" w14:paraId="7C7449E9" w14:textId="77777777" w:rsidTr="00D35FFE">
      <w:trPr>
        <w:gridAfter w:val="1"/>
        <w:wAfter w:w="993" w:type="dxa"/>
        <w:cantSplit/>
        <w:trHeight w:val="543"/>
      </w:trPr>
      <w:tc>
        <w:tcPr>
          <w:tcW w:w="1346" w:type="dxa"/>
          <w:vMerge w:val="restart"/>
        </w:tcPr>
        <w:p w14:paraId="4D4D5158" w14:textId="77777777" w:rsidR="000918AE" w:rsidRPr="00531933" w:rsidRDefault="000918AE" w:rsidP="000918AE">
          <w:pPr>
            <w:pStyle w:val="Encabezado"/>
            <w:tabs>
              <w:tab w:val="clear" w:pos="4252"/>
              <w:tab w:val="clear" w:pos="8504"/>
            </w:tabs>
          </w:pPr>
          <w:r w:rsidRPr="00531933">
            <w:object w:dxaOrig="1081" w:dyaOrig="1141" w14:anchorId="5BD907C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95pt;height:58.25pt" fillcolor="window">
                <v:imagedata r:id="rId1" o:title=""/>
              </v:shape>
              <o:OLEObject Type="Embed" ProgID="Word.Picture.8" ShapeID="_x0000_i1025" DrawAspect="Content" ObjectID="_1831124231" r:id="rId2"/>
            </w:object>
          </w:r>
        </w:p>
      </w:tc>
      <w:tc>
        <w:tcPr>
          <w:tcW w:w="7584" w:type="dxa"/>
          <w:vMerge w:val="restart"/>
        </w:tcPr>
        <w:p w14:paraId="2A367EFA" w14:textId="77777777" w:rsidR="000918AE" w:rsidRPr="00531933" w:rsidRDefault="000918AE" w:rsidP="000918AE">
          <w:pPr>
            <w:pStyle w:val="Encabezado"/>
            <w:tabs>
              <w:tab w:val="clear" w:pos="4252"/>
              <w:tab w:val="left" w:pos="2127"/>
              <w:tab w:val="left" w:pos="6521"/>
            </w:tabs>
            <w:rPr>
              <w:szCs w:val="24"/>
              <w:u w:val="single"/>
            </w:rPr>
          </w:pPr>
          <w:r w:rsidRPr="00531933">
            <w:rPr>
              <w:szCs w:val="24"/>
              <w:u w:val="single"/>
            </w:rPr>
            <w:t>DELEGACIÓN DEL GOBIERNO</w:t>
          </w:r>
        </w:p>
        <w:p w14:paraId="07B206C7" w14:textId="77777777" w:rsidR="000918AE" w:rsidRPr="00531933" w:rsidRDefault="000918AE" w:rsidP="000918AE">
          <w:pPr>
            <w:pStyle w:val="Encabezado"/>
            <w:tabs>
              <w:tab w:val="clear" w:pos="4252"/>
              <w:tab w:val="left" w:pos="2127"/>
              <w:tab w:val="left" w:pos="6521"/>
            </w:tabs>
            <w:rPr>
              <w:u w:val="single"/>
            </w:rPr>
          </w:pPr>
          <w:r w:rsidRPr="00531933">
            <w:rPr>
              <w:szCs w:val="24"/>
              <w:u w:val="single"/>
            </w:rPr>
            <w:t>EN LA REGIÓN DE MURCIA</w:t>
          </w:r>
        </w:p>
      </w:tc>
      <w:tc>
        <w:tcPr>
          <w:tcW w:w="2480" w:type="dxa"/>
          <w:shd w:val="clear" w:color="auto" w:fill="A6A6A6"/>
        </w:tcPr>
        <w:p w14:paraId="53BABE7C" w14:textId="77777777" w:rsidR="000918AE" w:rsidRPr="00531933" w:rsidRDefault="000918AE" w:rsidP="000918AE">
          <w:pPr>
            <w:pStyle w:val="Encabezado"/>
            <w:tabs>
              <w:tab w:val="clear" w:pos="4252"/>
              <w:tab w:val="left" w:pos="6521"/>
            </w:tabs>
            <w:rPr>
              <w:rFonts w:ascii="Gill Sans MT" w:hAnsi="Gill Sans MT"/>
              <w:kern w:val="16"/>
              <w:sz w:val="14"/>
            </w:rPr>
          </w:pPr>
        </w:p>
        <w:p w14:paraId="3E2A6BBF" w14:textId="77777777" w:rsidR="000918AE" w:rsidRPr="00531933" w:rsidRDefault="000918AE" w:rsidP="000918AE">
          <w:pPr>
            <w:pStyle w:val="Encabezado"/>
            <w:tabs>
              <w:tab w:val="clear" w:pos="4252"/>
              <w:tab w:val="left" w:pos="6521"/>
            </w:tabs>
            <w:rPr>
              <w:b/>
            </w:rPr>
          </w:pPr>
          <w:r w:rsidRPr="00531933">
            <w:rPr>
              <w:rFonts w:ascii="Gill Sans MT" w:hAnsi="Gill Sans MT"/>
              <w:kern w:val="16"/>
              <w:sz w:val="14"/>
            </w:rPr>
            <w:t>GABINETE DE PRENSA</w:t>
          </w:r>
        </w:p>
      </w:tc>
    </w:tr>
    <w:tr w:rsidR="000918AE" w14:paraId="1B556677" w14:textId="77777777" w:rsidTr="00D35FFE">
      <w:trPr>
        <w:cantSplit/>
        <w:trHeight w:val="40"/>
      </w:trPr>
      <w:tc>
        <w:tcPr>
          <w:tcW w:w="1346" w:type="dxa"/>
          <w:vMerge/>
        </w:tcPr>
        <w:p w14:paraId="14447372" w14:textId="77777777" w:rsidR="000918AE" w:rsidRPr="00531933" w:rsidRDefault="000918AE" w:rsidP="000918AE">
          <w:pPr>
            <w:pStyle w:val="Encabezado"/>
            <w:tabs>
              <w:tab w:val="clear" w:pos="4252"/>
              <w:tab w:val="left" w:pos="2127"/>
              <w:tab w:val="left" w:pos="6521"/>
            </w:tabs>
          </w:pPr>
        </w:p>
      </w:tc>
      <w:tc>
        <w:tcPr>
          <w:tcW w:w="7584" w:type="dxa"/>
          <w:vMerge/>
        </w:tcPr>
        <w:p w14:paraId="210DA360" w14:textId="77777777" w:rsidR="000918AE" w:rsidRPr="00531933" w:rsidRDefault="000918AE" w:rsidP="000918AE">
          <w:pPr>
            <w:pStyle w:val="Encabezado"/>
            <w:tabs>
              <w:tab w:val="clear" w:pos="4252"/>
              <w:tab w:val="left" w:pos="2127"/>
              <w:tab w:val="left" w:pos="6521"/>
            </w:tabs>
          </w:pPr>
        </w:p>
      </w:tc>
      <w:tc>
        <w:tcPr>
          <w:tcW w:w="3473" w:type="dxa"/>
          <w:gridSpan w:val="2"/>
          <w:vAlign w:val="center"/>
        </w:tcPr>
        <w:p w14:paraId="23414DE1" w14:textId="46B6ACCF" w:rsidR="000918AE" w:rsidRPr="00531933" w:rsidRDefault="000918AE" w:rsidP="000918AE">
          <w:pPr>
            <w:pStyle w:val="Encabezado"/>
            <w:tabs>
              <w:tab w:val="clear" w:pos="4252"/>
              <w:tab w:val="left" w:pos="6521"/>
            </w:tabs>
            <w:spacing w:after="240"/>
            <w:ind w:right="1418"/>
            <w:rPr>
              <w:kern w:val="16"/>
            </w:rPr>
          </w:pPr>
          <w:r>
            <w:rPr>
              <w:noProof/>
            </w:rPr>
            <w:drawing>
              <wp:anchor distT="0" distB="0" distL="114300" distR="114300" simplePos="0" relativeHeight="251676672" behindDoc="0" locked="0" layoutInCell="1" allowOverlap="1" wp14:anchorId="07E3175A" wp14:editId="73D4D32F">
                <wp:simplePos x="0" y="0"/>
                <wp:positionH relativeFrom="column">
                  <wp:posOffset>5489575</wp:posOffset>
                </wp:positionH>
                <wp:positionV relativeFrom="paragraph">
                  <wp:posOffset>695325</wp:posOffset>
                </wp:positionV>
                <wp:extent cx="1797050" cy="512445"/>
                <wp:effectExtent l="0" t="0" r="0" b="1905"/>
                <wp:wrapNone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7050" cy="512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75648" behindDoc="0" locked="0" layoutInCell="1" allowOverlap="1" wp14:anchorId="2E039E34" wp14:editId="09980641">
                <wp:simplePos x="0" y="0"/>
                <wp:positionH relativeFrom="column">
                  <wp:posOffset>5489575</wp:posOffset>
                </wp:positionH>
                <wp:positionV relativeFrom="paragraph">
                  <wp:posOffset>695325</wp:posOffset>
                </wp:positionV>
                <wp:extent cx="1797050" cy="512445"/>
                <wp:effectExtent l="0" t="0" r="0" b="1905"/>
                <wp:wrapNone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7050" cy="512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5DA37385" w14:textId="77777777" w:rsidR="001F66E3" w:rsidRDefault="001F66E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403" w:type="dxa"/>
      <w:tblInd w:w="35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7159"/>
      <w:gridCol w:w="2905"/>
      <w:gridCol w:w="993"/>
    </w:tblGrid>
    <w:tr w:rsidR="001F66E3" w14:paraId="3AC31B2A" w14:textId="77777777" w:rsidTr="003C3485">
      <w:trPr>
        <w:gridAfter w:val="1"/>
        <w:wAfter w:w="993" w:type="dxa"/>
        <w:cantSplit/>
        <w:trHeight w:val="543"/>
      </w:trPr>
      <w:tc>
        <w:tcPr>
          <w:tcW w:w="1346" w:type="dxa"/>
          <w:vMerge w:val="restart"/>
        </w:tcPr>
        <w:p w14:paraId="382085FF" w14:textId="77777777" w:rsidR="001F66E3" w:rsidRDefault="001F66E3" w:rsidP="003C3485">
          <w:pPr>
            <w:pStyle w:val="Encabezado"/>
            <w:tabs>
              <w:tab w:val="clear" w:pos="4252"/>
              <w:tab w:val="clear" w:pos="8504"/>
            </w:tabs>
          </w:pPr>
          <w:r>
            <w:rPr>
              <w:noProof/>
            </w:rPr>
            <w:drawing>
              <wp:inline distT="0" distB="0" distL="0" distR="0" wp14:anchorId="44E984CE" wp14:editId="4D98BB23">
                <wp:extent cx="755015" cy="771525"/>
                <wp:effectExtent l="0" t="0" r="6985" b="9525"/>
                <wp:docPr id="10" name="Imagen 10" descr="Descripción: Escudo_oficial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Descripción: Escudo_oficial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501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59" w:type="dxa"/>
          <w:vMerge w:val="restart"/>
        </w:tcPr>
        <w:p w14:paraId="52C146CD" w14:textId="77777777" w:rsidR="001F66E3" w:rsidRDefault="001F66E3" w:rsidP="003C3485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7750018E" wp14:editId="5358AE9A">
                    <wp:simplePos x="0" y="0"/>
                    <wp:positionH relativeFrom="column">
                      <wp:posOffset>1602105</wp:posOffset>
                    </wp:positionH>
                    <wp:positionV relativeFrom="paragraph">
                      <wp:posOffset>-22225</wp:posOffset>
                    </wp:positionV>
                    <wp:extent cx="2182495" cy="857250"/>
                    <wp:effectExtent l="1905" t="0" r="0" b="3810"/>
                    <wp:wrapNone/>
                    <wp:docPr id="12" name="Cuadro de texto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182495" cy="857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76DD4AD2" w14:textId="77777777" w:rsidR="001F66E3" w:rsidRDefault="001F66E3" w:rsidP="00F0342C"/>
                            </w:txbxContent>
                          </wps:txbx>
                          <wps:bodyPr rot="0" vert="horz" wrap="non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750018E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2" o:spid="_x0000_s1027" type="#_x0000_t202" style="position:absolute;margin-left:126.15pt;margin-top:-1.75pt;width:171.85pt;height:67.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" filled="f" stroked="f">
                    <v:textbox>
                      <w:txbxContent>
                        <w:p w14:paraId="76DD4AD2" w14:textId="77777777" w:rsidR="001F66E3" w:rsidRDefault="001F66E3" w:rsidP="00F0342C"/>
                      </w:txbxContent>
                    </v:textbox>
                  </v:shape>
                </w:pict>
              </mc:Fallback>
            </mc:AlternateContent>
          </w:r>
        </w:p>
        <w:p w14:paraId="5BC60508" w14:textId="77777777" w:rsidR="001F66E3" w:rsidRDefault="001F66E3" w:rsidP="003C3485">
          <w:pPr>
            <w:rPr>
              <w:rFonts w:ascii="Gill Sans MT" w:hAnsi="Gill Sans MT"/>
              <w:sz w:val="6"/>
            </w:rPr>
          </w:pPr>
        </w:p>
        <w:p w14:paraId="56BBE696" w14:textId="77777777" w:rsidR="001F66E3" w:rsidRDefault="001F66E3" w:rsidP="003C3485">
          <w:pPr>
            <w:rPr>
              <w:rFonts w:ascii="Gill Sans MT" w:hAnsi="Gill Sans MT"/>
              <w:sz w:val="6"/>
            </w:rPr>
          </w:pPr>
        </w:p>
        <w:p w14:paraId="0189EACD" w14:textId="77777777" w:rsidR="001F66E3" w:rsidRDefault="001F66E3" w:rsidP="003C3485">
          <w:pPr>
            <w:rPr>
              <w:rFonts w:ascii="Gill Sans MT" w:hAnsi="Gill Sans MT"/>
              <w:sz w:val="22"/>
            </w:rPr>
          </w:pPr>
          <w:r>
            <w:rPr>
              <w:rFonts w:ascii="Gill Sans MT" w:hAnsi="Gill Sans MT"/>
              <w:sz w:val="22"/>
            </w:rPr>
            <w:t xml:space="preserve">MINISTERIO </w:t>
          </w:r>
        </w:p>
        <w:p w14:paraId="230179F0" w14:textId="77777777" w:rsidR="001F66E3" w:rsidRDefault="001F66E3" w:rsidP="003C3485">
          <w:pPr>
            <w:rPr>
              <w:rFonts w:ascii="Gill Sans MT" w:hAnsi="Gill Sans MT"/>
              <w:sz w:val="22"/>
            </w:rPr>
          </w:pPr>
          <w:r>
            <w:rPr>
              <w:rFonts w:ascii="Gill Sans MT" w:hAnsi="Gill Sans MT"/>
              <w:sz w:val="22"/>
            </w:rPr>
            <w:t xml:space="preserve">DEL INTERIOR    </w:t>
          </w:r>
        </w:p>
        <w:p w14:paraId="0AAFC043" w14:textId="77777777" w:rsidR="001F66E3" w:rsidRDefault="001F66E3" w:rsidP="003C3485">
          <w:pPr>
            <w:pStyle w:val="Encabezado"/>
            <w:tabs>
              <w:tab w:val="clear" w:pos="4252"/>
              <w:tab w:val="left" w:pos="2127"/>
              <w:tab w:val="left" w:pos="6521"/>
            </w:tabs>
          </w:pPr>
        </w:p>
      </w:tc>
      <w:tc>
        <w:tcPr>
          <w:tcW w:w="2905" w:type="dxa"/>
          <w:shd w:val="clear" w:color="auto" w:fill="A6A6A6"/>
        </w:tcPr>
        <w:p w14:paraId="136F81AD" w14:textId="77777777" w:rsidR="001F66E3" w:rsidRDefault="001F66E3" w:rsidP="003C3485">
          <w:pPr>
            <w:pStyle w:val="Encabezado"/>
            <w:tabs>
              <w:tab w:val="clear" w:pos="4252"/>
              <w:tab w:val="left" w:pos="6521"/>
            </w:tabs>
            <w:ind w:left="210" w:hanging="210"/>
            <w:rPr>
              <w:rFonts w:ascii="Gill Sans MT" w:hAnsi="Gill Sans MT"/>
              <w:kern w:val="16"/>
              <w:sz w:val="14"/>
            </w:rPr>
          </w:pPr>
        </w:p>
        <w:p w14:paraId="37CE95F0" w14:textId="77777777" w:rsidR="001F66E3" w:rsidRDefault="001F66E3" w:rsidP="003C3485">
          <w:pPr>
            <w:pStyle w:val="Encabezado"/>
            <w:tabs>
              <w:tab w:val="clear" w:pos="4252"/>
              <w:tab w:val="left" w:pos="6521"/>
            </w:tabs>
            <w:ind w:left="210" w:hanging="210"/>
            <w:rPr>
              <w:rFonts w:ascii="Gill Sans MT" w:hAnsi="Gill Sans MT"/>
              <w:kern w:val="16"/>
              <w:sz w:val="14"/>
            </w:rPr>
          </w:pPr>
          <w:r>
            <w:rPr>
              <w:rFonts w:ascii="Gill Sans MT" w:hAnsi="Gill Sans MT"/>
              <w:kern w:val="16"/>
              <w:sz w:val="14"/>
            </w:rPr>
            <w:t>OFICINA DE COMUNICACIÓN</w:t>
          </w:r>
        </w:p>
        <w:p w14:paraId="0B5AF058" w14:textId="77777777" w:rsidR="001F66E3" w:rsidRDefault="001F66E3" w:rsidP="003C3485">
          <w:pPr>
            <w:pStyle w:val="Encabezado"/>
            <w:tabs>
              <w:tab w:val="clear" w:pos="4252"/>
              <w:tab w:val="left" w:pos="6521"/>
            </w:tabs>
            <w:ind w:left="210" w:hanging="210"/>
            <w:rPr>
              <w:rFonts w:ascii="Gill Sans MT" w:hAnsi="Gill Sans MT"/>
              <w:kern w:val="16"/>
              <w:sz w:val="14"/>
            </w:rPr>
          </w:pPr>
        </w:p>
      </w:tc>
    </w:tr>
    <w:tr w:rsidR="001F66E3" w14:paraId="1860B3C7" w14:textId="77777777" w:rsidTr="003C3485">
      <w:trPr>
        <w:cantSplit/>
        <w:trHeight w:val="736"/>
      </w:trPr>
      <w:tc>
        <w:tcPr>
          <w:tcW w:w="1346" w:type="dxa"/>
          <w:vMerge/>
        </w:tcPr>
        <w:p w14:paraId="69F5E0C3" w14:textId="77777777" w:rsidR="001F66E3" w:rsidRDefault="001F66E3" w:rsidP="003C3485">
          <w:pPr>
            <w:pStyle w:val="Encabezado"/>
            <w:tabs>
              <w:tab w:val="clear" w:pos="4252"/>
              <w:tab w:val="left" w:pos="2127"/>
              <w:tab w:val="left" w:pos="6521"/>
            </w:tabs>
          </w:pPr>
        </w:p>
      </w:tc>
      <w:tc>
        <w:tcPr>
          <w:tcW w:w="7159" w:type="dxa"/>
          <w:vMerge/>
        </w:tcPr>
        <w:p w14:paraId="18BC961F" w14:textId="77777777" w:rsidR="001F66E3" w:rsidRDefault="001F66E3" w:rsidP="003C3485">
          <w:pPr>
            <w:pStyle w:val="Encabezado"/>
            <w:tabs>
              <w:tab w:val="clear" w:pos="4252"/>
              <w:tab w:val="left" w:pos="2127"/>
              <w:tab w:val="left" w:pos="6521"/>
            </w:tabs>
          </w:pPr>
        </w:p>
      </w:tc>
      <w:tc>
        <w:tcPr>
          <w:tcW w:w="3898" w:type="dxa"/>
          <w:gridSpan w:val="2"/>
          <w:vAlign w:val="center"/>
        </w:tcPr>
        <w:p w14:paraId="15D7F1B7" w14:textId="77777777" w:rsidR="001F66E3" w:rsidRDefault="001F66E3" w:rsidP="003C3485">
          <w:pPr>
            <w:pStyle w:val="Encabezado"/>
            <w:tabs>
              <w:tab w:val="clear" w:pos="4252"/>
              <w:tab w:val="left" w:pos="6521"/>
            </w:tabs>
            <w:spacing w:after="240"/>
            <w:ind w:right="1418"/>
            <w:rPr>
              <w:kern w:val="16"/>
            </w:rPr>
          </w:pPr>
        </w:p>
      </w:tc>
    </w:tr>
  </w:tbl>
  <w:p w14:paraId="50DD98E8" w14:textId="77777777" w:rsidR="001F66E3" w:rsidRDefault="001F66E3" w:rsidP="00635BA5">
    <w:pPr>
      <w:pStyle w:val="Encabezado"/>
      <w:tabs>
        <w:tab w:val="clear" w:pos="4252"/>
        <w:tab w:val="left" w:pos="2127"/>
        <w:tab w:val="left" w:pos="6521"/>
      </w:tabs>
      <w:rPr>
        <w:rFonts w:ascii="Gill Sans MT" w:hAnsi="Gill Sans MT"/>
        <w:sz w:val="16"/>
      </w:rPr>
    </w:pPr>
    <w:r>
      <w:rPr>
        <w:rFonts w:ascii="Gill Sans MT" w:hAnsi="Gill Sans MT"/>
        <w:noProof/>
        <w:sz w:val="16"/>
      </w:rPr>
      <mc:AlternateContent>
        <mc:Choice Requires="wps">
          <w:drawing>
            <wp:anchor distT="0" distB="0" distL="114300" distR="114300" simplePos="0" relativeHeight="251658240" behindDoc="0" locked="1" layoutInCell="0" allowOverlap="1" wp14:anchorId="0C2F3A44" wp14:editId="0ADB00E6">
              <wp:simplePos x="0" y="0"/>
              <wp:positionH relativeFrom="page">
                <wp:posOffset>0</wp:posOffset>
              </wp:positionH>
              <wp:positionV relativeFrom="page">
                <wp:posOffset>7223760</wp:posOffset>
              </wp:positionV>
              <wp:extent cx="274320" cy="0"/>
              <wp:effectExtent l="0" t="0" r="0" b="0"/>
              <wp:wrapTopAndBottom/>
              <wp:docPr id="5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743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E25AF7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568.8pt" to="21.6pt,5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" o:allowincell="f">
              <w10:wrap type="topAndBottom" anchorx="page" anchory="page"/>
              <w10:anchorlock/>
            </v:line>
          </w:pict>
        </mc:Fallback>
      </mc:AlternateContent>
    </w:r>
    <w:r>
      <w:rPr>
        <w:rFonts w:ascii="Gill Sans MT" w:hAnsi="Gill Sans MT"/>
        <w:noProof/>
        <w:sz w:val="16"/>
      </w:rPr>
      <mc:AlternateContent>
        <mc:Choice Requires="wps">
          <w:drawing>
            <wp:anchor distT="0" distB="0" distL="114300" distR="114300" simplePos="0" relativeHeight="251657216" behindDoc="0" locked="1" layoutInCell="0" allowOverlap="1" wp14:anchorId="0EBE21E4" wp14:editId="2F26F35B">
              <wp:simplePos x="0" y="0"/>
              <wp:positionH relativeFrom="column">
                <wp:posOffset>-360045</wp:posOffset>
              </wp:positionH>
              <wp:positionV relativeFrom="page">
                <wp:posOffset>3564890</wp:posOffset>
              </wp:positionV>
              <wp:extent cx="436245" cy="1270"/>
              <wp:effectExtent l="0" t="0" r="0" b="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6245" cy="127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13AA65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8.35pt,280.7pt" to="6pt,28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" o:allowincell="f">
              <w10:wrap anchory="page"/>
              <w10:anchorlock/>
            </v:line>
          </w:pict>
        </mc:Fallback>
      </mc:AlternateContent>
    </w:r>
    <w:r>
      <w:rPr>
        <w:rFonts w:ascii="Gill Sans MT" w:hAnsi="Gill Sans MT"/>
        <w:noProof/>
        <w:sz w:val="16"/>
      </w:rPr>
      <mc:AlternateContent>
        <mc:Choice Requires="wps">
          <w:drawing>
            <wp:anchor distT="0" distB="0" distL="114300" distR="114300" simplePos="0" relativeHeight="251656192" behindDoc="0" locked="1" layoutInCell="0" allowOverlap="1" wp14:anchorId="0452C780" wp14:editId="76BC1A04">
              <wp:simplePos x="0" y="0"/>
              <wp:positionH relativeFrom="page">
                <wp:posOffset>0</wp:posOffset>
              </wp:positionH>
              <wp:positionV relativeFrom="page">
                <wp:posOffset>7223760</wp:posOffset>
              </wp:positionV>
              <wp:extent cx="274320" cy="0"/>
              <wp:effectExtent l="0" t="0" r="0" b="0"/>
              <wp:wrapTopAndBottom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743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A399A3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568.8pt" to="21.6pt,5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" o:allowincell="f">
              <w10:wrap type="topAndBottom" anchorx="page" anchory="page"/>
              <w10:anchorlock/>
            </v:line>
          </w:pict>
        </mc:Fallback>
      </mc:AlternateContent>
    </w:r>
    <w:r>
      <w:rPr>
        <w:rFonts w:ascii="Gill Sans MT" w:hAnsi="Gill Sans MT"/>
        <w:noProof/>
        <w:sz w:val="16"/>
      </w:rPr>
      <mc:AlternateContent>
        <mc:Choice Requires="wps">
          <w:drawing>
            <wp:anchor distT="0" distB="0" distL="114300" distR="114300" simplePos="0" relativeHeight="251655168" behindDoc="0" locked="1" layoutInCell="0" allowOverlap="1" wp14:anchorId="293F0537" wp14:editId="71B7C8E6">
              <wp:simplePos x="0" y="0"/>
              <wp:positionH relativeFrom="column">
                <wp:posOffset>-360045</wp:posOffset>
              </wp:positionH>
              <wp:positionV relativeFrom="page">
                <wp:posOffset>3564890</wp:posOffset>
              </wp:positionV>
              <wp:extent cx="436245" cy="127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6245" cy="127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781D0F" id="Line 1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8.35pt,280.7pt" to="6pt,28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" o:allowincell="f">
              <w10:wrap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E74EE"/>
    <w:multiLevelType w:val="hybridMultilevel"/>
    <w:tmpl w:val="2BBAD098"/>
    <w:lvl w:ilvl="0" w:tplc="0C0A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" w15:restartNumberingAfterBreak="0">
    <w:nsid w:val="36E23B62"/>
    <w:multiLevelType w:val="hybridMultilevel"/>
    <w:tmpl w:val="DB64378E"/>
    <w:lvl w:ilvl="0" w:tplc="01265D5C">
      <w:start w:val="1"/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  <w:color w:val="000000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0B4581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D587492"/>
    <w:multiLevelType w:val="hybridMultilevel"/>
    <w:tmpl w:val="B5C03F0E"/>
    <w:lvl w:ilvl="0" w:tplc="0C0A000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0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7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468" w:hanging="360"/>
      </w:pPr>
      <w:rPr>
        <w:rFonts w:ascii="Wingdings" w:hAnsi="Wingdings" w:hint="default"/>
      </w:rPr>
    </w:lvl>
  </w:abstractNum>
  <w:abstractNum w:abstractNumId="4" w15:restartNumberingAfterBreak="0">
    <w:nsid w:val="62B80474"/>
    <w:multiLevelType w:val="hybridMultilevel"/>
    <w:tmpl w:val="FAD69CD2"/>
    <w:name w:val="WW8Num22"/>
    <w:lvl w:ilvl="0" w:tplc="0C0A0005">
      <w:start w:val="1"/>
      <w:numFmt w:val="bullet"/>
      <w:lvlText w:val=""/>
      <w:lvlJc w:val="left"/>
      <w:pPr>
        <w:tabs>
          <w:tab w:val="num" w:pos="3272"/>
        </w:tabs>
        <w:ind w:left="327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992"/>
        </w:tabs>
        <w:ind w:left="399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712"/>
        </w:tabs>
        <w:ind w:left="47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432"/>
        </w:tabs>
        <w:ind w:left="54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152"/>
        </w:tabs>
        <w:ind w:left="615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872"/>
        </w:tabs>
        <w:ind w:left="68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592"/>
        </w:tabs>
        <w:ind w:left="75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312"/>
        </w:tabs>
        <w:ind w:left="831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032"/>
        </w:tabs>
        <w:ind w:left="9032" w:hanging="360"/>
      </w:pPr>
      <w:rPr>
        <w:rFonts w:ascii="Wingdings" w:hAnsi="Wingdings" w:hint="default"/>
      </w:rPr>
    </w:lvl>
  </w:abstractNum>
  <w:abstractNum w:abstractNumId="5" w15:restartNumberingAfterBreak="0">
    <w:nsid w:val="682942EB"/>
    <w:multiLevelType w:val="hybridMultilevel"/>
    <w:tmpl w:val="82BCFFCE"/>
    <w:lvl w:ilvl="0" w:tplc="80466FE8">
      <w:start w:val="28"/>
      <w:numFmt w:val="bullet"/>
      <w:lvlText w:val=""/>
      <w:lvlJc w:val="left"/>
      <w:pPr>
        <w:ind w:left="2628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55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094"/>
    <w:rsid w:val="00003402"/>
    <w:rsid w:val="000043E8"/>
    <w:rsid w:val="0000528D"/>
    <w:rsid w:val="000056AF"/>
    <w:rsid w:val="00010A3A"/>
    <w:rsid w:val="000117F5"/>
    <w:rsid w:val="00012218"/>
    <w:rsid w:val="00012691"/>
    <w:rsid w:val="00015410"/>
    <w:rsid w:val="00020B48"/>
    <w:rsid w:val="0002125E"/>
    <w:rsid w:val="00025626"/>
    <w:rsid w:val="00026C24"/>
    <w:rsid w:val="00032B97"/>
    <w:rsid w:val="00033108"/>
    <w:rsid w:val="00034507"/>
    <w:rsid w:val="00044D42"/>
    <w:rsid w:val="000464E2"/>
    <w:rsid w:val="00050211"/>
    <w:rsid w:val="0005113C"/>
    <w:rsid w:val="00065A13"/>
    <w:rsid w:val="000667CA"/>
    <w:rsid w:val="000732D2"/>
    <w:rsid w:val="00077854"/>
    <w:rsid w:val="00077B18"/>
    <w:rsid w:val="0008087F"/>
    <w:rsid w:val="000815A1"/>
    <w:rsid w:val="000828CB"/>
    <w:rsid w:val="000843FA"/>
    <w:rsid w:val="00084FA8"/>
    <w:rsid w:val="0008540F"/>
    <w:rsid w:val="000864BF"/>
    <w:rsid w:val="00086996"/>
    <w:rsid w:val="00087C13"/>
    <w:rsid w:val="0009017D"/>
    <w:rsid w:val="0009061B"/>
    <w:rsid w:val="00090DC1"/>
    <w:rsid w:val="000918AE"/>
    <w:rsid w:val="00092C36"/>
    <w:rsid w:val="00094550"/>
    <w:rsid w:val="00095FF6"/>
    <w:rsid w:val="000A27B6"/>
    <w:rsid w:val="000A2873"/>
    <w:rsid w:val="000A4BED"/>
    <w:rsid w:val="000A550C"/>
    <w:rsid w:val="000A59DB"/>
    <w:rsid w:val="000B05D1"/>
    <w:rsid w:val="000B301B"/>
    <w:rsid w:val="000B4999"/>
    <w:rsid w:val="000B5792"/>
    <w:rsid w:val="000C342D"/>
    <w:rsid w:val="000C57DE"/>
    <w:rsid w:val="000C6420"/>
    <w:rsid w:val="000C6478"/>
    <w:rsid w:val="000D00E3"/>
    <w:rsid w:val="000D2A58"/>
    <w:rsid w:val="000D70A3"/>
    <w:rsid w:val="000E06C2"/>
    <w:rsid w:val="000E3236"/>
    <w:rsid w:val="000E3680"/>
    <w:rsid w:val="000E6300"/>
    <w:rsid w:val="000E7680"/>
    <w:rsid w:val="000F1032"/>
    <w:rsid w:val="000F5A53"/>
    <w:rsid w:val="000F61D7"/>
    <w:rsid w:val="000F7045"/>
    <w:rsid w:val="000F7599"/>
    <w:rsid w:val="00103034"/>
    <w:rsid w:val="00103117"/>
    <w:rsid w:val="00105172"/>
    <w:rsid w:val="001052CF"/>
    <w:rsid w:val="00106329"/>
    <w:rsid w:val="00106AE1"/>
    <w:rsid w:val="00107AE8"/>
    <w:rsid w:val="00111313"/>
    <w:rsid w:val="001127A9"/>
    <w:rsid w:val="00114B49"/>
    <w:rsid w:val="00117E56"/>
    <w:rsid w:val="00120555"/>
    <w:rsid w:val="001206CB"/>
    <w:rsid w:val="001220CB"/>
    <w:rsid w:val="001231E2"/>
    <w:rsid w:val="00123470"/>
    <w:rsid w:val="00123A38"/>
    <w:rsid w:val="00127D7D"/>
    <w:rsid w:val="00127E84"/>
    <w:rsid w:val="00132489"/>
    <w:rsid w:val="00137EF5"/>
    <w:rsid w:val="00141A0D"/>
    <w:rsid w:val="0014308A"/>
    <w:rsid w:val="001438BF"/>
    <w:rsid w:val="001449A4"/>
    <w:rsid w:val="001450CD"/>
    <w:rsid w:val="00147A97"/>
    <w:rsid w:val="001532BF"/>
    <w:rsid w:val="00155BFC"/>
    <w:rsid w:val="001575D9"/>
    <w:rsid w:val="00160E27"/>
    <w:rsid w:val="001613C8"/>
    <w:rsid w:val="0016248F"/>
    <w:rsid w:val="00162FFD"/>
    <w:rsid w:val="0016336D"/>
    <w:rsid w:val="001673A5"/>
    <w:rsid w:val="0017036D"/>
    <w:rsid w:val="00171192"/>
    <w:rsid w:val="0017437C"/>
    <w:rsid w:val="00177338"/>
    <w:rsid w:val="00181D0E"/>
    <w:rsid w:val="00181FD3"/>
    <w:rsid w:val="00182864"/>
    <w:rsid w:val="00182F37"/>
    <w:rsid w:val="00183267"/>
    <w:rsid w:val="001839FB"/>
    <w:rsid w:val="00184A18"/>
    <w:rsid w:val="00185110"/>
    <w:rsid w:val="00186738"/>
    <w:rsid w:val="00186BAA"/>
    <w:rsid w:val="00186E16"/>
    <w:rsid w:val="00191C10"/>
    <w:rsid w:val="0019204B"/>
    <w:rsid w:val="00192378"/>
    <w:rsid w:val="001A00EA"/>
    <w:rsid w:val="001A1819"/>
    <w:rsid w:val="001A2614"/>
    <w:rsid w:val="001A2EF9"/>
    <w:rsid w:val="001A6E55"/>
    <w:rsid w:val="001A7178"/>
    <w:rsid w:val="001A73A0"/>
    <w:rsid w:val="001B1430"/>
    <w:rsid w:val="001B3A2B"/>
    <w:rsid w:val="001B56AF"/>
    <w:rsid w:val="001B74D2"/>
    <w:rsid w:val="001C5DAB"/>
    <w:rsid w:val="001C5F94"/>
    <w:rsid w:val="001C749C"/>
    <w:rsid w:val="001F1940"/>
    <w:rsid w:val="001F1AB5"/>
    <w:rsid w:val="001F244B"/>
    <w:rsid w:val="001F5036"/>
    <w:rsid w:val="001F58D9"/>
    <w:rsid w:val="001F66E3"/>
    <w:rsid w:val="00200FDA"/>
    <w:rsid w:val="00201524"/>
    <w:rsid w:val="002022B2"/>
    <w:rsid w:val="00203C51"/>
    <w:rsid w:val="002046E4"/>
    <w:rsid w:val="00204791"/>
    <w:rsid w:val="00207543"/>
    <w:rsid w:val="00212280"/>
    <w:rsid w:val="00215CA3"/>
    <w:rsid w:val="002162E1"/>
    <w:rsid w:val="00216839"/>
    <w:rsid w:val="00216D1D"/>
    <w:rsid w:val="00217189"/>
    <w:rsid w:val="002237F6"/>
    <w:rsid w:val="002239F5"/>
    <w:rsid w:val="00225E91"/>
    <w:rsid w:val="00233B7E"/>
    <w:rsid w:val="00234149"/>
    <w:rsid w:val="00234FF5"/>
    <w:rsid w:val="002379B5"/>
    <w:rsid w:val="00237C02"/>
    <w:rsid w:val="00241861"/>
    <w:rsid w:val="00244138"/>
    <w:rsid w:val="00245D83"/>
    <w:rsid w:val="00246E58"/>
    <w:rsid w:val="00247199"/>
    <w:rsid w:val="00247F78"/>
    <w:rsid w:val="00251E6D"/>
    <w:rsid w:val="002537B9"/>
    <w:rsid w:val="00253874"/>
    <w:rsid w:val="00253933"/>
    <w:rsid w:val="00255B55"/>
    <w:rsid w:val="00256380"/>
    <w:rsid w:val="00257462"/>
    <w:rsid w:val="002639BF"/>
    <w:rsid w:val="00263B48"/>
    <w:rsid w:val="0026609A"/>
    <w:rsid w:val="002660EA"/>
    <w:rsid w:val="00267C10"/>
    <w:rsid w:val="00271B5F"/>
    <w:rsid w:val="002725BF"/>
    <w:rsid w:val="00272A9D"/>
    <w:rsid w:val="00275AFE"/>
    <w:rsid w:val="00276E99"/>
    <w:rsid w:val="00277A1C"/>
    <w:rsid w:val="00284E32"/>
    <w:rsid w:val="00286690"/>
    <w:rsid w:val="002900D8"/>
    <w:rsid w:val="00292056"/>
    <w:rsid w:val="002920F4"/>
    <w:rsid w:val="00292C43"/>
    <w:rsid w:val="00294E70"/>
    <w:rsid w:val="00294F80"/>
    <w:rsid w:val="00297A09"/>
    <w:rsid w:val="002A040E"/>
    <w:rsid w:val="002A1832"/>
    <w:rsid w:val="002A29F0"/>
    <w:rsid w:val="002B081D"/>
    <w:rsid w:val="002B6810"/>
    <w:rsid w:val="002B7A99"/>
    <w:rsid w:val="002C0949"/>
    <w:rsid w:val="002C3FC9"/>
    <w:rsid w:val="002D0036"/>
    <w:rsid w:val="002D2DE4"/>
    <w:rsid w:val="002D34E6"/>
    <w:rsid w:val="002D5ED5"/>
    <w:rsid w:val="002D68CC"/>
    <w:rsid w:val="002E0F31"/>
    <w:rsid w:val="002E170E"/>
    <w:rsid w:val="002E50C0"/>
    <w:rsid w:val="002E63CD"/>
    <w:rsid w:val="002E74D1"/>
    <w:rsid w:val="002F38BC"/>
    <w:rsid w:val="002F42D8"/>
    <w:rsid w:val="002F595B"/>
    <w:rsid w:val="002F5B37"/>
    <w:rsid w:val="00302554"/>
    <w:rsid w:val="00302A9A"/>
    <w:rsid w:val="00304E19"/>
    <w:rsid w:val="00305FE3"/>
    <w:rsid w:val="00306DA3"/>
    <w:rsid w:val="00310A47"/>
    <w:rsid w:val="00310F0A"/>
    <w:rsid w:val="0031357E"/>
    <w:rsid w:val="00313A71"/>
    <w:rsid w:val="0031421E"/>
    <w:rsid w:val="003269B0"/>
    <w:rsid w:val="00327A7C"/>
    <w:rsid w:val="0033007C"/>
    <w:rsid w:val="003300BF"/>
    <w:rsid w:val="00335205"/>
    <w:rsid w:val="0033546F"/>
    <w:rsid w:val="00335499"/>
    <w:rsid w:val="00336C03"/>
    <w:rsid w:val="00342BF0"/>
    <w:rsid w:val="00346E4B"/>
    <w:rsid w:val="0034766F"/>
    <w:rsid w:val="003515D0"/>
    <w:rsid w:val="0035194F"/>
    <w:rsid w:val="00361CE2"/>
    <w:rsid w:val="0036275F"/>
    <w:rsid w:val="00362CC0"/>
    <w:rsid w:val="00371584"/>
    <w:rsid w:val="003738B7"/>
    <w:rsid w:val="00374155"/>
    <w:rsid w:val="0037564E"/>
    <w:rsid w:val="00381580"/>
    <w:rsid w:val="00383011"/>
    <w:rsid w:val="00383262"/>
    <w:rsid w:val="00384595"/>
    <w:rsid w:val="00392508"/>
    <w:rsid w:val="00394669"/>
    <w:rsid w:val="00396FD9"/>
    <w:rsid w:val="003A2ACE"/>
    <w:rsid w:val="003A3C34"/>
    <w:rsid w:val="003A3D89"/>
    <w:rsid w:val="003A688E"/>
    <w:rsid w:val="003A7401"/>
    <w:rsid w:val="003A75D4"/>
    <w:rsid w:val="003B01D6"/>
    <w:rsid w:val="003B0B19"/>
    <w:rsid w:val="003B2EC4"/>
    <w:rsid w:val="003B31A1"/>
    <w:rsid w:val="003B699A"/>
    <w:rsid w:val="003B7534"/>
    <w:rsid w:val="003C2C4F"/>
    <w:rsid w:val="003C3485"/>
    <w:rsid w:val="003C532B"/>
    <w:rsid w:val="003C64D7"/>
    <w:rsid w:val="003D1FCD"/>
    <w:rsid w:val="003D29D9"/>
    <w:rsid w:val="003D5E52"/>
    <w:rsid w:val="003D65F6"/>
    <w:rsid w:val="003D6958"/>
    <w:rsid w:val="003D7916"/>
    <w:rsid w:val="003E1006"/>
    <w:rsid w:val="003E2B9B"/>
    <w:rsid w:val="003E3C41"/>
    <w:rsid w:val="003E5B85"/>
    <w:rsid w:val="003E7775"/>
    <w:rsid w:val="003F086F"/>
    <w:rsid w:val="003F0BC9"/>
    <w:rsid w:val="003F20E1"/>
    <w:rsid w:val="003F25D7"/>
    <w:rsid w:val="003F3BA2"/>
    <w:rsid w:val="003F5A53"/>
    <w:rsid w:val="003F6799"/>
    <w:rsid w:val="003F6B66"/>
    <w:rsid w:val="004038FF"/>
    <w:rsid w:val="0040485D"/>
    <w:rsid w:val="00406C50"/>
    <w:rsid w:val="0041051C"/>
    <w:rsid w:val="00410D70"/>
    <w:rsid w:val="00410E36"/>
    <w:rsid w:val="00410F13"/>
    <w:rsid w:val="00412F36"/>
    <w:rsid w:val="0041622F"/>
    <w:rsid w:val="004167BA"/>
    <w:rsid w:val="00421852"/>
    <w:rsid w:val="00421C9A"/>
    <w:rsid w:val="0042212B"/>
    <w:rsid w:val="00423C6E"/>
    <w:rsid w:val="00425525"/>
    <w:rsid w:val="00427F25"/>
    <w:rsid w:val="004324B1"/>
    <w:rsid w:val="00437F0C"/>
    <w:rsid w:val="004413BE"/>
    <w:rsid w:val="00442BF2"/>
    <w:rsid w:val="00443705"/>
    <w:rsid w:val="00444BF2"/>
    <w:rsid w:val="00455D36"/>
    <w:rsid w:val="00457404"/>
    <w:rsid w:val="00457AFC"/>
    <w:rsid w:val="0046002D"/>
    <w:rsid w:val="004601E9"/>
    <w:rsid w:val="00461105"/>
    <w:rsid w:val="00461539"/>
    <w:rsid w:val="00461932"/>
    <w:rsid w:val="0046563E"/>
    <w:rsid w:val="00465663"/>
    <w:rsid w:val="00465CF0"/>
    <w:rsid w:val="00471C15"/>
    <w:rsid w:val="004739E0"/>
    <w:rsid w:val="00475FF2"/>
    <w:rsid w:val="00476C13"/>
    <w:rsid w:val="00480270"/>
    <w:rsid w:val="004818B7"/>
    <w:rsid w:val="00481BE2"/>
    <w:rsid w:val="00482C22"/>
    <w:rsid w:val="00486A5E"/>
    <w:rsid w:val="00486B74"/>
    <w:rsid w:val="00487647"/>
    <w:rsid w:val="00490726"/>
    <w:rsid w:val="004949A0"/>
    <w:rsid w:val="0049681D"/>
    <w:rsid w:val="004A0A2C"/>
    <w:rsid w:val="004A1C9A"/>
    <w:rsid w:val="004A32CB"/>
    <w:rsid w:val="004A48ED"/>
    <w:rsid w:val="004B30A0"/>
    <w:rsid w:val="004B3887"/>
    <w:rsid w:val="004B41C6"/>
    <w:rsid w:val="004B58F1"/>
    <w:rsid w:val="004B600B"/>
    <w:rsid w:val="004B7367"/>
    <w:rsid w:val="004B797D"/>
    <w:rsid w:val="004C06A1"/>
    <w:rsid w:val="004C1BE8"/>
    <w:rsid w:val="004C279E"/>
    <w:rsid w:val="004C52B9"/>
    <w:rsid w:val="004C66AB"/>
    <w:rsid w:val="004C706E"/>
    <w:rsid w:val="004D005E"/>
    <w:rsid w:val="004D0066"/>
    <w:rsid w:val="004D1785"/>
    <w:rsid w:val="004D1CFE"/>
    <w:rsid w:val="004D53C1"/>
    <w:rsid w:val="004D5FA9"/>
    <w:rsid w:val="004D7E65"/>
    <w:rsid w:val="004F3823"/>
    <w:rsid w:val="004F654B"/>
    <w:rsid w:val="00501B5B"/>
    <w:rsid w:val="00504989"/>
    <w:rsid w:val="00515612"/>
    <w:rsid w:val="00520C95"/>
    <w:rsid w:val="00522E3D"/>
    <w:rsid w:val="005234C0"/>
    <w:rsid w:val="00526DE8"/>
    <w:rsid w:val="00526F63"/>
    <w:rsid w:val="00527835"/>
    <w:rsid w:val="005278B6"/>
    <w:rsid w:val="00527B23"/>
    <w:rsid w:val="00532C9E"/>
    <w:rsid w:val="005351D9"/>
    <w:rsid w:val="005415E1"/>
    <w:rsid w:val="00541705"/>
    <w:rsid w:val="00542161"/>
    <w:rsid w:val="00542A7C"/>
    <w:rsid w:val="00542B31"/>
    <w:rsid w:val="00546077"/>
    <w:rsid w:val="00550C35"/>
    <w:rsid w:val="00550F21"/>
    <w:rsid w:val="00552824"/>
    <w:rsid w:val="005528FD"/>
    <w:rsid w:val="00552A67"/>
    <w:rsid w:val="00553CC6"/>
    <w:rsid w:val="00554780"/>
    <w:rsid w:val="005550AD"/>
    <w:rsid w:val="00555D83"/>
    <w:rsid w:val="00555F6B"/>
    <w:rsid w:val="00555FE7"/>
    <w:rsid w:val="00556F12"/>
    <w:rsid w:val="0055755B"/>
    <w:rsid w:val="005612B8"/>
    <w:rsid w:val="005616F9"/>
    <w:rsid w:val="00562B6B"/>
    <w:rsid w:val="00562CB5"/>
    <w:rsid w:val="00567BD2"/>
    <w:rsid w:val="00571ACC"/>
    <w:rsid w:val="0057298E"/>
    <w:rsid w:val="00574110"/>
    <w:rsid w:val="00576094"/>
    <w:rsid w:val="00582E07"/>
    <w:rsid w:val="00583AB0"/>
    <w:rsid w:val="00585210"/>
    <w:rsid w:val="005857FF"/>
    <w:rsid w:val="00585C68"/>
    <w:rsid w:val="00585CBC"/>
    <w:rsid w:val="00586D27"/>
    <w:rsid w:val="005902BE"/>
    <w:rsid w:val="00592907"/>
    <w:rsid w:val="005946CF"/>
    <w:rsid w:val="00595362"/>
    <w:rsid w:val="00596B90"/>
    <w:rsid w:val="005A12EC"/>
    <w:rsid w:val="005A2A51"/>
    <w:rsid w:val="005A3129"/>
    <w:rsid w:val="005A5A62"/>
    <w:rsid w:val="005A653A"/>
    <w:rsid w:val="005B186E"/>
    <w:rsid w:val="005B2729"/>
    <w:rsid w:val="005B5429"/>
    <w:rsid w:val="005B7C9D"/>
    <w:rsid w:val="005C0ABA"/>
    <w:rsid w:val="005C0E8D"/>
    <w:rsid w:val="005C1006"/>
    <w:rsid w:val="005C1A3D"/>
    <w:rsid w:val="005C1CC9"/>
    <w:rsid w:val="005C5D1E"/>
    <w:rsid w:val="005C77A7"/>
    <w:rsid w:val="005D17C5"/>
    <w:rsid w:val="005D282F"/>
    <w:rsid w:val="005D295A"/>
    <w:rsid w:val="005D5BBC"/>
    <w:rsid w:val="005D74FC"/>
    <w:rsid w:val="005E280F"/>
    <w:rsid w:val="005E337C"/>
    <w:rsid w:val="005E6FD1"/>
    <w:rsid w:val="005F1AC5"/>
    <w:rsid w:val="005F30FF"/>
    <w:rsid w:val="005F6C57"/>
    <w:rsid w:val="005F7406"/>
    <w:rsid w:val="006035FD"/>
    <w:rsid w:val="00604D08"/>
    <w:rsid w:val="006106A7"/>
    <w:rsid w:val="00611DFC"/>
    <w:rsid w:val="00612CC5"/>
    <w:rsid w:val="00613357"/>
    <w:rsid w:val="00614E65"/>
    <w:rsid w:val="00615B9B"/>
    <w:rsid w:val="00615F9D"/>
    <w:rsid w:val="00617BF8"/>
    <w:rsid w:val="00620C22"/>
    <w:rsid w:val="006230B3"/>
    <w:rsid w:val="00623CCF"/>
    <w:rsid w:val="0062447C"/>
    <w:rsid w:val="006267E3"/>
    <w:rsid w:val="006306FB"/>
    <w:rsid w:val="00633E1C"/>
    <w:rsid w:val="00635BA5"/>
    <w:rsid w:val="0064096A"/>
    <w:rsid w:val="00650AFB"/>
    <w:rsid w:val="00651B8C"/>
    <w:rsid w:val="00653981"/>
    <w:rsid w:val="00653EE5"/>
    <w:rsid w:val="00655235"/>
    <w:rsid w:val="006556CA"/>
    <w:rsid w:val="006567B3"/>
    <w:rsid w:val="00660CC9"/>
    <w:rsid w:val="00662EAC"/>
    <w:rsid w:val="00663F43"/>
    <w:rsid w:val="00664197"/>
    <w:rsid w:val="006669B4"/>
    <w:rsid w:val="00667194"/>
    <w:rsid w:val="00672B2E"/>
    <w:rsid w:val="00674328"/>
    <w:rsid w:val="00674381"/>
    <w:rsid w:val="0067656C"/>
    <w:rsid w:val="00680B71"/>
    <w:rsid w:val="00682554"/>
    <w:rsid w:val="00685BCF"/>
    <w:rsid w:val="006869C6"/>
    <w:rsid w:val="00686A44"/>
    <w:rsid w:val="00686FDB"/>
    <w:rsid w:val="00690EBA"/>
    <w:rsid w:val="00691E5B"/>
    <w:rsid w:val="00692BB7"/>
    <w:rsid w:val="0069662B"/>
    <w:rsid w:val="006A0D9D"/>
    <w:rsid w:val="006A23D3"/>
    <w:rsid w:val="006A37E7"/>
    <w:rsid w:val="006A3B66"/>
    <w:rsid w:val="006B0F6E"/>
    <w:rsid w:val="006B1CA2"/>
    <w:rsid w:val="006B40ED"/>
    <w:rsid w:val="006B4589"/>
    <w:rsid w:val="006B4F7C"/>
    <w:rsid w:val="006B50AD"/>
    <w:rsid w:val="006B7C03"/>
    <w:rsid w:val="006C0D1D"/>
    <w:rsid w:val="006C37E0"/>
    <w:rsid w:val="006C6677"/>
    <w:rsid w:val="006D25EC"/>
    <w:rsid w:val="006D28D3"/>
    <w:rsid w:val="006D5BFA"/>
    <w:rsid w:val="006D6CFE"/>
    <w:rsid w:val="006E2FBC"/>
    <w:rsid w:val="006E3B7A"/>
    <w:rsid w:val="006E3BE7"/>
    <w:rsid w:val="006E3BF7"/>
    <w:rsid w:val="006E5143"/>
    <w:rsid w:val="006E69FD"/>
    <w:rsid w:val="006E6B0F"/>
    <w:rsid w:val="006F077D"/>
    <w:rsid w:val="006F0B2D"/>
    <w:rsid w:val="006F1E7E"/>
    <w:rsid w:val="006F40FC"/>
    <w:rsid w:val="006F4496"/>
    <w:rsid w:val="006F44F3"/>
    <w:rsid w:val="006F4E50"/>
    <w:rsid w:val="006F54ED"/>
    <w:rsid w:val="006F5CF5"/>
    <w:rsid w:val="00700A4D"/>
    <w:rsid w:val="00702467"/>
    <w:rsid w:val="0070345E"/>
    <w:rsid w:val="007042B7"/>
    <w:rsid w:val="00705B5F"/>
    <w:rsid w:val="00711C25"/>
    <w:rsid w:val="007219B9"/>
    <w:rsid w:val="0072370A"/>
    <w:rsid w:val="007238B8"/>
    <w:rsid w:val="00724325"/>
    <w:rsid w:val="00724AEC"/>
    <w:rsid w:val="00726DAD"/>
    <w:rsid w:val="00727B3F"/>
    <w:rsid w:val="00730939"/>
    <w:rsid w:val="00730CEC"/>
    <w:rsid w:val="00731221"/>
    <w:rsid w:val="007323FC"/>
    <w:rsid w:val="00734F4E"/>
    <w:rsid w:val="00740AF6"/>
    <w:rsid w:val="007447DD"/>
    <w:rsid w:val="00745141"/>
    <w:rsid w:val="007544F3"/>
    <w:rsid w:val="00755C3D"/>
    <w:rsid w:val="007564F4"/>
    <w:rsid w:val="00757074"/>
    <w:rsid w:val="00760473"/>
    <w:rsid w:val="00761125"/>
    <w:rsid w:val="00761A48"/>
    <w:rsid w:val="00764D8E"/>
    <w:rsid w:val="00764EE8"/>
    <w:rsid w:val="00766A54"/>
    <w:rsid w:val="007701EE"/>
    <w:rsid w:val="0077152B"/>
    <w:rsid w:val="007724F0"/>
    <w:rsid w:val="00772EAD"/>
    <w:rsid w:val="0077513E"/>
    <w:rsid w:val="00780130"/>
    <w:rsid w:val="007833C8"/>
    <w:rsid w:val="00784D76"/>
    <w:rsid w:val="0078680C"/>
    <w:rsid w:val="00786F5D"/>
    <w:rsid w:val="00787FBF"/>
    <w:rsid w:val="00790688"/>
    <w:rsid w:val="00792314"/>
    <w:rsid w:val="007929CB"/>
    <w:rsid w:val="0079313F"/>
    <w:rsid w:val="007963B1"/>
    <w:rsid w:val="00797F18"/>
    <w:rsid w:val="007A2444"/>
    <w:rsid w:val="007A36C2"/>
    <w:rsid w:val="007A4506"/>
    <w:rsid w:val="007A4530"/>
    <w:rsid w:val="007A5E00"/>
    <w:rsid w:val="007A6090"/>
    <w:rsid w:val="007A60BE"/>
    <w:rsid w:val="007A6C18"/>
    <w:rsid w:val="007B37FA"/>
    <w:rsid w:val="007B410C"/>
    <w:rsid w:val="007B474E"/>
    <w:rsid w:val="007B5963"/>
    <w:rsid w:val="007B6587"/>
    <w:rsid w:val="007B67A0"/>
    <w:rsid w:val="007C0905"/>
    <w:rsid w:val="007C2345"/>
    <w:rsid w:val="007C5F80"/>
    <w:rsid w:val="007D01D9"/>
    <w:rsid w:val="007D15EA"/>
    <w:rsid w:val="007D325D"/>
    <w:rsid w:val="007D3E06"/>
    <w:rsid w:val="007D463F"/>
    <w:rsid w:val="007D7BBD"/>
    <w:rsid w:val="007E1152"/>
    <w:rsid w:val="007E1E03"/>
    <w:rsid w:val="007E5152"/>
    <w:rsid w:val="007E51E1"/>
    <w:rsid w:val="007E55B0"/>
    <w:rsid w:val="007E678D"/>
    <w:rsid w:val="007F3E4D"/>
    <w:rsid w:val="007F47FA"/>
    <w:rsid w:val="00801894"/>
    <w:rsid w:val="00801BAD"/>
    <w:rsid w:val="00803729"/>
    <w:rsid w:val="00807EDE"/>
    <w:rsid w:val="008107D9"/>
    <w:rsid w:val="00811EBB"/>
    <w:rsid w:val="00812818"/>
    <w:rsid w:val="00815E9B"/>
    <w:rsid w:val="00823C88"/>
    <w:rsid w:val="008248D9"/>
    <w:rsid w:val="00825973"/>
    <w:rsid w:val="00827BFC"/>
    <w:rsid w:val="0083063E"/>
    <w:rsid w:val="0083113A"/>
    <w:rsid w:val="0083212E"/>
    <w:rsid w:val="008348D6"/>
    <w:rsid w:val="00834BC5"/>
    <w:rsid w:val="008369AE"/>
    <w:rsid w:val="00836F09"/>
    <w:rsid w:val="00842F9F"/>
    <w:rsid w:val="00846A43"/>
    <w:rsid w:val="00850297"/>
    <w:rsid w:val="0085165C"/>
    <w:rsid w:val="00853636"/>
    <w:rsid w:val="008573F5"/>
    <w:rsid w:val="0085799A"/>
    <w:rsid w:val="00857EC5"/>
    <w:rsid w:val="00860C80"/>
    <w:rsid w:val="00860CA6"/>
    <w:rsid w:val="008622F6"/>
    <w:rsid w:val="00862533"/>
    <w:rsid w:val="008625AD"/>
    <w:rsid w:val="00863C22"/>
    <w:rsid w:val="00863F17"/>
    <w:rsid w:val="00864836"/>
    <w:rsid w:val="00867348"/>
    <w:rsid w:val="00870111"/>
    <w:rsid w:val="00873D08"/>
    <w:rsid w:val="008749F8"/>
    <w:rsid w:val="0087769B"/>
    <w:rsid w:val="00880969"/>
    <w:rsid w:val="00883113"/>
    <w:rsid w:val="00883F79"/>
    <w:rsid w:val="00884F88"/>
    <w:rsid w:val="00885641"/>
    <w:rsid w:val="00890DAB"/>
    <w:rsid w:val="00890F2B"/>
    <w:rsid w:val="00895C5D"/>
    <w:rsid w:val="008970B6"/>
    <w:rsid w:val="00897F83"/>
    <w:rsid w:val="008A2B5A"/>
    <w:rsid w:val="008B0AB1"/>
    <w:rsid w:val="008B196F"/>
    <w:rsid w:val="008B3659"/>
    <w:rsid w:val="008B3BC1"/>
    <w:rsid w:val="008B4CD0"/>
    <w:rsid w:val="008B5C0E"/>
    <w:rsid w:val="008B7FFB"/>
    <w:rsid w:val="008C01E6"/>
    <w:rsid w:val="008C029E"/>
    <w:rsid w:val="008C3925"/>
    <w:rsid w:val="008D0B86"/>
    <w:rsid w:val="008D51B5"/>
    <w:rsid w:val="008D6BA9"/>
    <w:rsid w:val="008E7E52"/>
    <w:rsid w:val="008F1ED4"/>
    <w:rsid w:val="008F6092"/>
    <w:rsid w:val="008F6CC8"/>
    <w:rsid w:val="009052A6"/>
    <w:rsid w:val="00905C0A"/>
    <w:rsid w:val="009072F9"/>
    <w:rsid w:val="00910189"/>
    <w:rsid w:val="0091044B"/>
    <w:rsid w:val="009111A5"/>
    <w:rsid w:val="00911791"/>
    <w:rsid w:val="009117C7"/>
    <w:rsid w:val="00912780"/>
    <w:rsid w:val="00912CC9"/>
    <w:rsid w:val="00913242"/>
    <w:rsid w:val="00913836"/>
    <w:rsid w:val="00915060"/>
    <w:rsid w:val="009156A5"/>
    <w:rsid w:val="009174C0"/>
    <w:rsid w:val="00921D52"/>
    <w:rsid w:val="00921D61"/>
    <w:rsid w:val="0092518A"/>
    <w:rsid w:val="009255B5"/>
    <w:rsid w:val="00925927"/>
    <w:rsid w:val="00925A62"/>
    <w:rsid w:val="00927045"/>
    <w:rsid w:val="00930D5A"/>
    <w:rsid w:val="009339BA"/>
    <w:rsid w:val="009343E9"/>
    <w:rsid w:val="00934926"/>
    <w:rsid w:val="0093581E"/>
    <w:rsid w:val="00935942"/>
    <w:rsid w:val="00936FB0"/>
    <w:rsid w:val="00940443"/>
    <w:rsid w:val="00940A02"/>
    <w:rsid w:val="0094273D"/>
    <w:rsid w:val="009445C2"/>
    <w:rsid w:val="00946174"/>
    <w:rsid w:val="00946933"/>
    <w:rsid w:val="00950CA6"/>
    <w:rsid w:val="009511A5"/>
    <w:rsid w:val="00951D11"/>
    <w:rsid w:val="009533A0"/>
    <w:rsid w:val="00953A68"/>
    <w:rsid w:val="009544EA"/>
    <w:rsid w:val="00957274"/>
    <w:rsid w:val="00963FC4"/>
    <w:rsid w:val="00965B63"/>
    <w:rsid w:val="00967AB1"/>
    <w:rsid w:val="00971055"/>
    <w:rsid w:val="009726DE"/>
    <w:rsid w:val="00974760"/>
    <w:rsid w:val="00975357"/>
    <w:rsid w:val="00975940"/>
    <w:rsid w:val="009767E0"/>
    <w:rsid w:val="0097688F"/>
    <w:rsid w:val="00977D5F"/>
    <w:rsid w:val="009814F6"/>
    <w:rsid w:val="009820A6"/>
    <w:rsid w:val="009822E1"/>
    <w:rsid w:val="009842C2"/>
    <w:rsid w:val="00984353"/>
    <w:rsid w:val="00984E6E"/>
    <w:rsid w:val="0098524D"/>
    <w:rsid w:val="00985E7C"/>
    <w:rsid w:val="0098615F"/>
    <w:rsid w:val="00987514"/>
    <w:rsid w:val="0098780F"/>
    <w:rsid w:val="009879B4"/>
    <w:rsid w:val="00990D1F"/>
    <w:rsid w:val="009923C5"/>
    <w:rsid w:val="009935FC"/>
    <w:rsid w:val="00996540"/>
    <w:rsid w:val="00997453"/>
    <w:rsid w:val="009A0E8A"/>
    <w:rsid w:val="009A321B"/>
    <w:rsid w:val="009A369F"/>
    <w:rsid w:val="009A483A"/>
    <w:rsid w:val="009A7DD0"/>
    <w:rsid w:val="009B0734"/>
    <w:rsid w:val="009B299A"/>
    <w:rsid w:val="009B417E"/>
    <w:rsid w:val="009B4A8B"/>
    <w:rsid w:val="009C0831"/>
    <w:rsid w:val="009C13B0"/>
    <w:rsid w:val="009C7979"/>
    <w:rsid w:val="009D18F2"/>
    <w:rsid w:val="009D1FDA"/>
    <w:rsid w:val="009D52AC"/>
    <w:rsid w:val="009D5881"/>
    <w:rsid w:val="009D5B06"/>
    <w:rsid w:val="009E06A1"/>
    <w:rsid w:val="009E0955"/>
    <w:rsid w:val="009E4A8D"/>
    <w:rsid w:val="009E6252"/>
    <w:rsid w:val="009E749F"/>
    <w:rsid w:val="009E7B7B"/>
    <w:rsid w:val="009F22F2"/>
    <w:rsid w:val="009F23A2"/>
    <w:rsid w:val="009F3E51"/>
    <w:rsid w:val="009F5472"/>
    <w:rsid w:val="009F6A73"/>
    <w:rsid w:val="00A001A7"/>
    <w:rsid w:val="00A02E32"/>
    <w:rsid w:val="00A06457"/>
    <w:rsid w:val="00A20DC8"/>
    <w:rsid w:val="00A218FE"/>
    <w:rsid w:val="00A24772"/>
    <w:rsid w:val="00A274D6"/>
    <w:rsid w:val="00A3064D"/>
    <w:rsid w:val="00A30D64"/>
    <w:rsid w:val="00A30FE6"/>
    <w:rsid w:val="00A3248B"/>
    <w:rsid w:val="00A3280F"/>
    <w:rsid w:val="00A33061"/>
    <w:rsid w:val="00A349D8"/>
    <w:rsid w:val="00A4104F"/>
    <w:rsid w:val="00A4446D"/>
    <w:rsid w:val="00A44BCC"/>
    <w:rsid w:val="00A45154"/>
    <w:rsid w:val="00A46134"/>
    <w:rsid w:val="00A465D1"/>
    <w:rsid w:val="00A47FEA"/>
    <w:rsid w:val="00A51A8E"/>
    <w:rsid w:val="00A527FD"/>
    <w:rsid w:val="00A53FA6"/>
    <w:rsid w:val="00A558B0"/>
    <w:rsid w:val="00A55BD6"/>
    <w:rsid w:val="00A5795C"/>
    <w:rsid w:val="00A57BB0"/>
    <w:rsid w:val="00A640FF"/>
    <w:rsid w:val="00A64FE4"/>
    <w:rsid w:val="00A65A63"/>
    <w:rsid w:val="00A673E5"/>
    <w:rsid w:val="00A7024F"/>
    <w:rsid w:val="00A71CA9"/>
    <w:rsid w:val="00A77AA9"/>
    <w:rsid w:val="00A84162"/>
    <w:rsid w:val="00A85118"/>
    <w:rsid w:val="00A90948"/>
    <w:rsid w:val="00A92D98"/>
    <w:rsid w:val="00A9311D"/>
    <w:rsid w:val="00A9539E"/>
    <w:rsid w:val="00A95F31"/>
    <w:rsid w:val="00AA1FA9"/>
    <w:rsid w:val="00AA2B1C"/>
    <w:rsid w:val="00AA4B14"/>
    <w:rsid w:val="00AA54B5"/>
    <w:rsid w:val="00AA5E29"/>
    <w:rsid w:val="00AA70C8"/>
    <w:rsid w:val="00AA7E99"/>
    <w:rsid w:val="00AB076A"/>
    <w:rsid w:val="00AB4C9C"/>
    <w:rsid w:val="00AB6D7B"/>
    <w:rsid w:val="00AB7BC7"/>
    <w:rsid w:val="00AC1C9E"/>
    <w:rsid w:val="00AC4E1E"/>
    <w:rsid w:val="00AC5A5D"/>
    <w:rsid w:val="00AC68D5"/>
    <w:rsid w:val="00AD6BAE"/>
    <w:rsid w:val="00AE4EFA"/>
    <w:rsid w:val="00AE5B40"/>
    <w:rsid w:val="00AF19EF"/>
    <w:rsid w:val="00AF3428"/>
    <w:rsid w:val="00AF3A49"/>
    <w:rsid w:val="00AF5A5F"/>
    <w:rsid w:val="00AF62A3"/>
    <w:rsid w:val="00AF7C55"/>
    <w:rsid w:val="00B01395"/>
    <w:rsid w:val="00B02F46"/>
    <w:rsid w:val="00B03CD6"/>
    <w:rsid w:val="00B0414A"/>
    <w:rsid w:val="00B07643"/>
    <w:rsid w:val="00B1019A"/>
    <w:rsid w:val="00B13915"/>
    <w:rsid w:val="00B140E2"/>
    <w:rsid w:val="00B156F7"/>
    <w:rsid w:val="00B16714"/>
    <w:rsid w:val="00B16AF3"/>
    <w:rsid w:val="00B17574"/>
    <w:rsid w:val="00B1796E"/>
    <w:rsid w:val="00B20BAF"/>
    <w:rsid w:val="00B2115D"/>
    <w:rsid w:val="00B23C26"/>
    <w:rsid w:val="00B256BB"/>
    <w:rsid w:val="00B260DC"/>
    <w:rsid w:val="00B3058C"/>
    <w:rsid w:val="00B31CEC"/>
    <w:rsid w:val="00B3407B"/>
    <w:rsid w:val="00B36C88"/>
    <w:rsid w:val="00B37AF6"/>
    <w:rsid w:val="00B41AF9"/>
    <w:rsid w:val="00B42E25"/>
    <w:rsid w:val="00B441C7"/>
    <w:rsid w:val="00B46B32"/>
    <w:rsid w:val="00B51A11"/>
    <w:rsid w:val="00B54D16"/>
    <w:rsid w:val="00B62E8B"/>
    <w:rsid w:val="00B64BD1"/>
    <w:rsid w:val="00B667B7"/>
    <w:rsid w:val="00B71164"/>
    <w:rsid w:val="00B77072"/>
    <w:rsid w:val="00B770E1"/>
    <w:rsid w:val="00B815D7"/>
    <w:rsid w:val="00B827AF"/>
    <w:rsid w:val="00B832DE"/>
    <w:rsid w:val="00B83E7A"/>
    <w:rsid w:val="00B842A7"/>
    <w:rsid w:val="00B85A7B"/>
    <w:rsid w:val="00B86648"/>
    <w:rsid w:val="00B87348"/>
    <w:rsid w:val="00B90177"/>
    <w:rsid w:val="00B91570"/>
    <w:rsid w:val="00BA46AB"/>
    <w:rsid w:val="00BA5EDC"/>
    <w:rsid w:val="00BA7FD2"/>
    <w:rsid w:val="00BB018D"/>
    <w:rsid w:val="00BB521E"/>
    <w:rsid w:val="00BB5B72"/>
    <w:rsid w:val="00BB603B"/>
    <w:rsid w:val="00BB7EC9"/>
    <w:rsid w:val="00BC2060"/>
    <w:rsid w:val="00BC36CE"/>
    <w:rsid w:val="00BC43A5"/>
    <w:rsid w:val="00BC5542"/>
    <w:rsid w:val="00BC5B08"/>
    <w:rsid w:val="00BC67E4"/>
    <w:rsid w:val="00BD0BE0"/>
    <w:rsid w:val="00BD6EAD"/>
    <w:rsid w:val="00BE12CA"/>
    <w:rsid w:val="00BE1B84"/>
    <w:rsid w:val="00BE3D4C"/>
    <w:rsid w:val="00BE45B5"/>
    <w:rsid w:val="00BE529F"/>
    <w:rsid w:val="00BE573C"/>
    <w:rsid w:val="00BE5BE2"/>
    <w:rsid w:val="00BE6135"/>
    <w:rsid w:val="00BE7873"/>
    <w:rsid w:val="00BF0ADF"/>
    <w:rsid w:val="00BF1F7F"/>
    <w:rsid w:val="00BF3E0A"/>
    <w:rsid w:val="00BF4322"/>
    <w:rsid w:val="00BF643C"/>
    <w:rsid w:val="00C00B0E"/>
    <w:rsid w:val="00C014B9"/>
    <w:rsid w:val="00C07379"/>
    <w:rsid w:val="00C07E4C"/>
    <w:rsid w:val="00C15E7D"/>
    <w:rsid w:val="00C21085"/>
    <w:rsid w:val="00C22D5B"/>
    <w:rsid w:val="00C26B24"/>
    <w:rsid w:val="00C277E7"/>
    <w:rsid w:val="00C317E3"/>
    <w:rsid w:val="00C33264"/>
    <w:rsid w:val="00C35C89"/>
    <w:rsid w:val="00C360A1"/>
    <w:rsid w:val="00C3755C"/>
    <w:rsid w:val="00C40715"/>
    <w:rsid w:val="00C41AF6"/>
    <w:rsid w:val="00C41BFA"/>
    <w:rsid w:val="00C41E8C"/>
    <w:rsid w:val="00C468D0"/>
    <w:rsid w:val="00C46DC2"/>
    <w:rsid w:val="00C51339"/>
    <w:rsid w:val="00C52142"/>
    <w:rsid w:val="00C568B1"/>
    <w:rsid w:val="00C60989"/>
    <w:rsid w:val="00C60C74"/>
    <w:rsid w:val="00C61584"/>
    <w:rsid w:val="00C6260A"/>
    <w:rsid w:val="00C631EC"/>
    <w:rsid w:val="00C63B27"/>
    <w:rsid w:val="00C70535"/>
    <w:rsid w:val="00C717BD"/>
    <w:rsid w:val="00C733AB"/>
    <w:rsid w:val="00C75738"/>
    <w:rsid w:val="00C75D1F"/>
    <w:rsid w:val="00C7601A"/>
    <w:rsid w:val="00C77E26"/>
    <w:rsid w:val="00C824EC"/>
    <w:rsid w:val="00C8334B"/>
    <w:rsid w:val="00C84CC3"/>
    <w:rsid w:val="00C852D9"/>
    <w:rsid w:val="00C86024"/>
    <w:rsid w:val="00C86E9B"/>
    <w:rsid w:val="00C8788B"/>
    <w:rsid w:val="00C87DC2"/>
    <w:rsid w:val="00C91D1C"/>
    <w:rsid w:val="00C922CB"/>
    <w:rsid w:val="00C930FF"/>
    <w:rsid w:val="00C948D3"/>
    <w:rsid w:val="00C951C9"/>
    <w:rsid w:val="00C951D6"/>
    <w:rsid w:val="00C953FC"/>
    <w:rsid w:val="00C9755A"/>
    <w:rsid w:val="00CA084B"/>
    <w:rsid w:val="00CA1689"/>
    <w:rsid w:val="00CA210D"/>
    <w:rsid w:val="00CA2BB3"/>
    <w:rsid w:val="00CA6D78"/>
    <w:rsid w:val="00CB2B32"/>
    <w:rsid w:val="00CB2DCB"/>
    <w:rsid w:val="00CB4787"/>
    <w:rsid w:val="00CC0D79"/>
    <w:rsid w:val="00CC1989"/>
    <w:rsid w:val="00CC356B"/>
    <w:rsid w:val="00CC3E27"/>
    <w:rsid w:val="00CC4A4F"/>
    <w:rsid w:val="00CC7010"/>
    <w:rsid w:val="00CC718D"/>
    <w:rsid w:val="00CD13B2"/>
    <w:rsid w:val="00CD2576"/>
    <w:rsid w:val="00CD5959"/>
    <w:rsid w:val="00CE3414"/>
    <w:rsid w:val="00CE3A10"/>
    <w:rsid w:val="00CE63DA"/>
    <w:rsid w:val="00CF598D"/>
    <w:rsid w:val="00CF6FA9"/>
    <w:rsid w:val="00D0074C"/>
    <w:rsid w:val="00D012C3"/>
    <w:rsid w:val="00D020EE"/>
    <w:rsid w:val="00D021C0"/>
    <w:rsid w:val="00D03BB0"/>
    <w:rsid w:val="00D052FF"/>
    <w:rsid w:val="00D0599A"/>
    <w:rsid w:val="00D06D9F"/>
    <w:rsid w:val="00D12BDE"/>
    <w:rsid w:val="00D13307"/>
    <w:rsid w:val="00D14A75"/>
    <w:rsid w:val="00D1579A"/>
    <w:rsid w:val="00D1579F"/>
    <w:rsid w:val="00D166F2"/>
    <w:rsid w:val="00D201EF"/>
    <w:rsid w:val="00D206C8"/>
    <w:rsid w:val="00D210CA"/>
    <w:rsid w:val="00D23398"/>
    <w:rsid w:val="00D23696"/>
    <w:rsid w:val="00D25ADE"/>
    <w:rsid w:val="00D26788"/>
    <w:rsid w:val="00D319CE"/>
    <w:rsid w:val="00D34A8C"/>
    <w:rsid w:val="00D414BF"/>
    <w:rsid w:val="00D4401C"/>
    <w:rsid w:val="00D444F1"/>
    <w:rsid w:val="00D512FC"/>
    <w:rsid w:val="00D54CF1"/>
    <w:rsid w:val="00D55B35"/>
    <w:rsid w:val="00D56CBC"/>
    <w:rsid w:val="00D57876"/>
    <w:rsid w:val="00D6038A"/>
    <w:rsid w:val="00D62744"/>
    <w:rsid w:val="00D6347E"/>
    <w:rsid w:val="00D63D6D"/>
    <w:rsid w:val="00D66980"/>
    <w:rsid w:val="00D6748B"/>
    <w:rsid w:val="00D70257"/>
    <w:rsid w:val="00D73099"/>
    <w:rsid w:val="00D73273"/>
    <w:rsid w:val="00D741BA"/>
    <w:rsid w:val="00D75EF7"/>
    <w:rsid w:val="00D76548"/>
    <w:rsid w:val="00D80E84"/>
    <w:rsid w:val="00D8123B"/>
    <w:rsid w:val="00D81B0F"/>
    <w:rsid w:val="00D8339A"/>
    <w:rsid w:val="00D851AE"/>
    <w:rsid w:val="00D854DD"/>
    <w:rsid w:val="00D85872"/>
    <w:rsid w:val="00D91307"/>
    <w:rsid w:val="00D92232"/>
    <w:rsid w:val="00D936C6"/>
    <w:rsid w:val="00D9398C"/>
    <w:rsid w:val="00D93F62"/>
    <w:rsid w:val="00D954C5"/>
    <w:rsid w:val="00D95D74"/>
    <w:rsid w:val="00D95E43"/>
    <w:rsid w:val="00D96FD9"/>
    <w:rsid w:val="00DA7D6E"/>
    <w:rsid w:val="00DB184E"/>
    <w:rsid w:val="00DB25F3"/>
    <w:rsid w:val="00DB3019"/>
    <w:rsid w:val="00DB3DD3"/>
    <w:rsid w:val="00DC17B0"/>
    <w:rsid w:val="00DC4114"/>
    <w:rsid w:val="00DC5659"/>
    <w:rsid w:val="00DC5A28"/>
    <w:rsid w:val="00DC7DEB"/>
    <w:rsid w:val="00DD0F34"/>
    <w:rsid w:val="00DD1640"/>
    <w:rsid w:val="00DD1E37"/>
    <w:rsid w:val="00DD35C2"/>
    <w:rsid w:val="00DD6754"/>
    <w:rsid w:val="00DD7591"/>
    <w:rsid w:val="00DD7ADD"/>
    <w:rsid w:val="00DE0524"/>
    <w:rsid w:val="00DE11F2"/>
    <w:rsid w:val="00DE12DF"/>
    <w:rsid w:val="00DE31C5"/>
    <w:rsid w:val="00DE4B54"/>
    <w:rsid w:val="00DF214E"/>
    <w:rsid w:val="00DF286B"/>
    <w:rsid w:val="00DF55D0"/>
    <w:rsid w:val="00E04344"/>
    <w:rsid w:val="00E04747"/>
    <w:rsid w:val="00E116C4"/>
    <w:rsid w:val="00E11CE2"/>
    <w:rsid w:val="00E11FBC"/>
    <w:rsid w:val="00E1375E"/>
    <w:rsid w:val="00E13EFC"/>
    <w:rsid w:val="00E1579B"/>
    <w:rsid w:val="00E22399"/>
    <w:rsid w:val="00E22C90"/>
    <w:rsid w:val="00E23DCB"/>
    <w:rsid w:val="00E250E4"/>
    <w:rsid w:val="00E26192"/>
    <w:rsid w:val="00E26F8A"/>
    <w:rsid w:val="00E31A47"/>
    <w:rsid w:val="00E327C2"/>
    <w:rsid w:val="00E329F6"/>
    <w:rsid w:val="00E332EF"/>
    <w:rsid w:val="00E340F7"/>
    <w:rsid w:val="00E35857"/>
    <w:rsid w:val="00E37266"/>
    <w:rsid w:val="00E40C38"/>
    <w:rsid w:val="00E429C3"/>
    <w:rsid w:val="00E4334B"/>
    <w:rsid w:val="00E435E2"/>
    <w:rsid w:val="00E44D41"/>
    <w:rsid w:val="00E44EA5"/>
    <w:rsid w:val="00E5094C"/>
    <w:rsid w:val="00E50EA4"/>
    <w:rsid w:val="00E51846"/>
    <w:rsid w:val="00E549A8"/>
    <w:rsid w:val="00E55C2B"/>
    <w:rsid w:val="00E578A9"/>
    <w:rsid w:val="00E616AF"/>
    <w:rsid w:val="00E616ED"/>
    <w:rsid w:val="00E62ACB"/>
    <w:rsid w:val="00E637BC"/>
    <w:rsid w:val="00E64252"/>
    <w:rsid w:val="00E65B13"/>
    <w:rsid w:val="00E67467"/>
    <w:rsid w:val="00E72B48"/>
    <w:rsid w:val="00E76B4B"/>
    <w:rsid w:val="00E800B5"/>
    <w:rsid w:val="00E82248"/>
    <w:rsid w:val="00E86378"/>
    <w:rsid w:val="00E87B7B"/>
    <w:rsid w:val="00E970CF"/>
    <w:rsid w:val="00E971A2"/>
    <w:rsid w:val="00E973BD"/>
    <w:rsid w:val="00EA1241"/>
    <w:rsid w:val="00EA1D65"/>
    <w:rsid w:val="00EA6472"/>
    <w:rsid w:val="00EB2E81"/>
    <w:rsid w:val="00EB6DFF"/>
    <w:rsid w:val="00EB7B39"/>
    <w:rsid w:val="00EC1DAE"/>
    <w:rsid w:val="00EC43F5"/>
    <w:rsid w:val="00EC6094"/>
    <w:rsid w:val="00ED0E97"/>
    <w:rsid w:val="00ED2D4D"/>
    <w:rsid w:val="00ED6958"/>
    <w:rsid w:val="00ED6BFE"/>
    <w:rsid w:val="00EE1B95"/>
    <w:rsid w:val="00EE521A"/>
    <w:rsid w:val="00EE683E"/>
    <w:rsid w:val="00EF3B94"/>
    <w:rsid w:val="00EF4636"/>
    <w:rsid w:val="00EF58DE"/>
    <w:rsid w:val="00EF5EB4"/>
    <w:rsid w:val="00EF7339"/>
    <w:rsid w:val="00EF7E24"/>
    <w:rsid w:val="00F00692"/>
    <w:rsid w:val="00F01F80"/>
    <w:rsid w:val="00F02147"/>
    <w:rsid w:val="00F0342C"/>
    <w:rsid w:val="00F03524"/>
    <w:rsid w:val="00F0386B"/>
    <w:rsid w:val="00F105E3"/>
    <w:rsid w:val="00F122F7"/>
    <w:rsid w:val="00F13945"/>
    <w:rsid w:val="00F13E55"/>
    <w:rsid w:val="00F14F1D"/>
    <w:rsid w:val="00F1559C"/>
    <w:rsid w:val="00F15902"/>
    <w:rsid w:val="00F15E84"/>
    <w:rsid w:val="00F17B48"/>
    <w:rsid w:val="00F209E1"/>
    <w:rsid w:val="00F212E2"/>
    <w:rsid w:val="00F21A2A"/>
    <w:rsid w:val="00F25044"/>
    <w:rsid w:val="00F266EE"/>
    <w:rsid w:val="00F323EF"/>
    <w:rsid w:val="00F33F48"/>
    <w:rsid w:val="00F34F43"/>
    <w:rsid w:val="00F370F4"/>
    <w:rsid w:val="00F4125B"/>
    <w:rsid w:val="00F44BD5"/>
    <w:rsid w:val="00F452CB"/>
    <w:rsid w:val="00F4575C"/>
    <w:rsid w:val="00F45D89"/>
    <w:rsid w:val="00F469F8"/>
    <w:rsid w:val="00F50038"/>
    <w:rsid w:val="00F50AF5"/>
    <w:rsid w:val="00F51566"/>
    <w:rsid w:val="00F52332"/>
    <w:rsid w:val="00F551AD"/>
    <w:rsid w:val="00F57442"/>
    <w:rsid w:val="00F620E6"/>
    <w:rsid w:val="00F62839"/>
    <w:rsid w:val="00F65FEF"/>
    <w:rsid w:val="00F6694C"/>
    <w:rsid w:val="00F73242"/>
    <w:rsid w:val="00F749A6"/>
    <w:rsid w:val="00F80EF4"/>
    <w:rsid w:val="00F81E9E"/>
    <w:rsid w:val="00F8499B"/>
    <w:rsid w:val="00F85483"/>
    <w:rsid w:val="00F85581"/>
    <w:rsid w:val="00F861A0"/>
    <w:rsid w:val="00FA32A6"/>
    <w:rsid w:val="00FA4906"/>
    <w:rsid w:val="00FB14C1"/>
    <w:rsid w:val="00FB5062"/>
    <w:rsid w:val="00FB5281"/>
    <w:rsid w:val="00FB790F"/>
    <w:rsid w:val="00FC3213"/>
    <w:rsid w:val="00FC6C74"/>
    <w:rsid w:val="00FD135B"/>
    <w:rsid w:val="00FD23C7"/>
    <w:rsid w:val="00FD247A"/>
    <w:rsid w:val="00FD3EF6"/>
    <w:rsid w:val="00FD5073"/>
    <w:rsid w:val="00FD5676"/>
    <w:rsid w:val="00FD76D7"/>
    <w:rsid w:val="00FE3495"/>
    <w:rsid w:val="00FE5923"/>
    <w:rsid w:val="00FE5B7A"/>
    <w:rsid w:val="00FF3F7C"/>
    <w:rsid w:val="00FF4C44"/>
    <w:rsid w:val="00FF5C3B"/>
    <w:rsid w:val="00FF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0781052"/>
  <w15:docId w15:val="{434C59A8-D84F-4235-ABCB-F7F1B28C0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  <w:sz w:val="2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 Narrow" w:hAnsi="Arial Narrow"/>
      <w:b/>
      <w:bCs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cs="Times New Roman"/>
      <w:b/>
      <w:u w:val="single"/>
    </w:rPr>
  </w:style>
  <w:style w:type="paragraph" w:styleId="Ttulo4">
    <w:name w:val="heading 4"/>
    <w:basedOn w:val="Normal"/>
    <w:next w:val="Normal"/>
    <w:qFormat/>
    <w:pPr>
      <w:keepNext/>
      <w:jc w:val="right"/>
      <w:outlineLvl w:val="3"/>
    </w:pPr>
    <w:rPr>
      <w:rFonts w:ascii="Arial Narrow" w:hAnsi="Arial Narrow"/>
      <w:b/>
      <w:bCs/>
      <w:color w:val="808080"/>
      <w:sz w:val="9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2">
    <w:name w:val="Estilo2"/>
    <w:basedOn w:val="Normal"/>
    <w:next w:val="Normal"/>
    <w:pPr>
      <w:jc w:val="both"/>
    </w:pPr>
    <w:rPr>
      <w:b/>
    </w:rPr>
  </w:style>
  <w:style w:type="paragraph" w:customStyle="1" w:styleId="Negrita">
    <w:name w:val="Negrita"/>
    <w:basedOn w:val="Normal"/>
    <w:next w:val="Normal"/>
    <w:rPr>
      <w:b/>
      <w:color w:val="FF0000"/>
    </w:rPr>
  </w:style>
  <w:style w:type="paragraph" w:customStyle="1" w:styleId="UNO">
    <w:name w:val="UNO"/>
    <w:basedOn w:val="Normal"/>
    <w:next w:val="Normal"/>
    <w:autoRedefine/>
    <w:pPr>
      <w:outlineLvl w:val="0"/>
    </w:pPr>
    <w:rPr>
      <w:b/>
      <w:caps/>
      <w:sz w:val="32"/>
    </w:rPr>
  </w:style>
  <w:style w:type="paragraph" w:customStyle="1" w:styleId="DOS">
    <w:name w:val="DOS"/>
    <w:basedOn w:val="Normal"/>
    <w:next w:val="Normal"/>
    <w:autoRedefine/>
    <w:pPr>
      <w:jc w:val="center"/>
      <w:outlineLvl w:val="0"/>
    </w:pPr>
    <w:rPr>
      <w:b/>
      <w:caps/>
      <w:sz w:val="28"/>
      <w:u w:val="single"/>
    </w:rPr>
  </w:style>
  <w:style w:type="paragraph" w:customStyle="1" w:styleId="TRES">
    <w:name w:val="TRES"/>
    <w:basedOn w:val="Normal"/>
    <w:next w:val="Normal"/>
    <w:autoRedefine/>
    <w:pPr>
      <w:outlineLvl w:val="0"/>
    </w:pPr>
    <w:rPr>
      <w:b/>
      <w:i/>
    </w:rPr>
  </w:style>
  <w:style w:type="paragraph" w:customStyle="1" w:styleId="NEGRITA14">
    <w:name w:val="NEGRITA14"/>
    <w:basedOn w:val="Normal"/>
    <w:next w:val="Normal"/>
    <w:autoRedefine/>
    <w:pPr>
      <w:jc w:val="both"/>
    </w:pPr>
    <w:rPr>
      <w:b/>
      <w:caps/>
      <w:sz w:val="28"/>
    </w:rPr>
  </w:style>
  <w:style w:type="paragraph" w:customStyle="1" w:styleId="Estilo1">
    <w:name w:val="Estilo1"/>
    <w:basedOn w:val="Normal"/>
    <w:next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customStyle="1" w:styleId="Rpido">
    <w:name w:val="Rápido _"/>
    <w:rPr>
      <w:snapToGrid w:val="0"/>
      <w:sz w:val="24"/>
      <w:lang w:val="es-ES_tradnl"/>
    </w:rPr>
  </w:style>
  <w:style w:type="paragraph" w:styleId="Sangradetextonormal">
    <w:name w:val="Body Text Indent"/>
    <w:basedOn w:val="Normal"/>
    <w:link w:val="SangradetextonormalCar"/>
    <w:pPr>
      <w:ind w:left="851"/>
      <w:jc w:val="both"/>
    </w:pPr>
    <w:rPr>
      <w:rFonts w:ascii="Arial Narrow" w:hAnsi="Arial Narrow"/>
      <w:sz w:val="28"/>
    </w:rPr>
  </w:style>
  <w:style w:type="paragraph" w:styleId="Textoindependiente">
    <w:name w:val="Body Text"/>
    <w:basedOn w:val="Normal"/>
    <w:rPr>
      <w:color w:val="FF0000"/>
      <w:sz w:val="20"/>
      <w:lang w:val="es-ES_tradnl"/>
    </w:rPr>
  </w:style>
  <w:style w:type="character" w:styleId="Textoennegrita">
    <w:name w:val="Strong"/>
    <w:qFormat/>
    <w:rPr>
      <w:b/>
      <w:bCs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styleId="Textodeglobo">
    <w:name w:val="Balloon Text"/>
    <w:basedOn w:val="Normal"/>
    <w:link w:val="TextodegloboCar"/>
    <w:rPr>
      <w:rFonts w:ascii="Tahoma" w:hAnsi="Tahoma" w:cs="Tahoma"/>
      <w:sz w:val="16"/>
      <w:szCs w:val="16"/>
    </w:rPr>
  </w:style>
  <w:style w:type="character" w:styleId="Refdenotaalpie">
    <w:name w:val="footnote reference"/>
    <w:semiHidden/>
    <w:rPr>
      <w:vertAlign w:val="superscript"/>
    </w:rPr>
  </w:style>
  <w:style w:type="character" w:customStyle="1" w:styleId="longtext">
    <w:name w:val="long_text"/>
    <w:basedOn w:val="Fuentedeprrafopredeter"/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" w:hAnsi="Times" w:cs="Times New Roman"/>
      <w:sz w:val="20"/>
      <w:lang w:val="es-ES_tradnl" w:eastAsia="es-ES_tradnl"/>
    </w:rPr>
  </w:style>
  <w:style w:type="character" w:styleId="Hipervnculo">
    <w:name w:val="Hyperlink"/>
    <w:rsid w:val="005E280F"/>
    <w:rPr>
      <w:color w:val="0000FF"/>
      <w:u w:val="single"/>
    </w:rPr>
  </w:style>
  <w:style w:type="character" w:customStyle="1" w:styleId="SangradetextonormalCar">
    <w:name w:val="Sangría de texto normal Car"/>
    <w:link w:val="Sangradetextonormal"/>
    <w:rsid w:val="00D210CA"/>
    <w:rPr>
      <w:rFonts w:ascii="Arial Narrow" w:hAnsi="Arial Narrow" w:cs="Arial"/>
      <w:sz w:val="28"/>
    </w:rPr>
  </w:style>
  <w:style w:type="paragraph" w:styleId="Prrafodelista">
    <w:name w:val="List Paragraph"/>
    <w:basedOn w:val="Normal"/>
    <w:uiPriority w:val="34"/>
    <w:qFormat/>
    <w:rsid w:val="00585210"/>
    <w:pPr>
      <w:ind w:left="708"/>
    </w:pPr>
  </w:style>
  <w:style w:type="paragraph" w:customStyle="1" w:styleId="CarcterCarcterCharCharCharChar">
    <w:name w:val="Carácter Carácter Char Char Char Char"/>
    <w:basedOn w:val="Normal"/>
    <w:next w:val="Normal"/>
    <w:rsid w:val="00EF7339"/>
    <w:pPr>
      <w:spacing w:after="160" w:line="240" w:lineRule="exact"/>
    </w:pPr>
    <w:rPr>
      <w:rFonts w:ascii="Tahoma" w:hAnsi="Tahoma" w:cs="Times New Roman"/>
      <w:lang w:val="en-GB" w:eastAsia="en-US"/>
    </w:rPr>
  </w:style>
  <w:style w:type="paragraph" w:customStyle="1" w:styleId="Sangra2detindependiente1">
    <w:name w:val="Sangría 2 de t. independiente1"/>
    <w:basedOn w:val="Normal"/>
    <w:rsid w:val="00EF7339"/>
    <w:pPr>
      <w:suppressAutoHyphens/>
      <w:spacing w:line="340" w:lineRule="atLeast"/>
      <w:ind w:left="2552"/>
      <w:jc w:val="both"/>
    </w:pPr>
    <w:rPr>
      <w:rFonts w:ascii="Arial Narrow" w:hAnsi="Arial Narrow" w:cs="Arial Narrow"/>
      <w:sz w:val="28"/>
      <w:lang w:eastAsia="zh-CN"/>
    </w:rPr>
  </w:style>
  <w:style w:type="paragraph" w:customStyle="1" w:styleId="Prrafodelista1">
    <w:name w:val="Párrafo de lista1"/>
    <w:basedOn w:val="Normal"/>
    <w:rsid w:val="003F20E1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character" w:customStyle="1" w:styleId="EncabezadoCar">
    <w:name w:val="Encabezado Car"/>
    <w:link w:val="Encabezado"/>
    <w:uiPriority w:val="99"/>
    <w:rsid w:val="001F1AB5"/>
    <w:rPr>
      <w:rFonts w:ascii="Arial" w:hAnsi="Arial" w:cs="Arial"/>
      <w:sz w:val="24"/>
    </w:rPr>
  </w:style>
  <w:style w:type="paragraph" w:customStyle="1" w:styleId="Subtitular">
    <w:name w:val="Subtitular"/>
    <w:basedOn w:val="Normal"/>
    <w:rsid w:val="00A9539E"/>
    <w:pPr>
      <w:spacing w:before="240" w:after="120" w:line="264" w:lineRule="auto"/>
      <w:jc w:val="both"/>
    </w:pPr>
    <w:rPr>
      <w:rFonts w:cs="Times New Roman"/>
      <w:b/>
      <w:szCs w:val="24"/>
      <w:lang w:val="es-ES_tradnl"/>
    </w:rPr>
  </w:style>
  <w:style w:type="character" w:customStyle="1" w:styleId="PiedepginaCar">
    <w:name w:val="Pie de página Car"/>
    <w:link w:val="Piedepgina"/>
    <w:rsid w:val="00A349D8"/>
    <w:rPr>
      <w:rFonts w:ascii="Courier" w:hAnsi="Courier" w:cs="Arial"/>
      <w:lang w:val="es-ES_tradnl"/>
    </w:rPr>
  </w:style>
  <w:style w:type="character" w:customStyle="1" w:styleId="apple-converted-space">
    <w:name w:val="apple-converted-space"/>
    <w:basedOn w:val="Fuentedeprrafopredeter"/>
    <w:rsid w:val="000828CB"/>
  </w:style>
  <w:style w:type="character" w:styleId="nfasis">
    <w:name w:val="Emphasis"/>
    <w:basedOn w:val="Fuentedeprrafopredeter"/>
    <w:qFormat/>
    <w:rsid w:val="00D80E84"/>
    <w:rPr>
      <w:i/>
      <w:iCs/>
    </w:rPr>
  </w:style>
  <w:style w:type="character" w:styleId="Hipervnculovisitado">
    <w:name w:val="FollowedHyperlink"/>
    <w:basedOn w:val="Fuentedeprrafopredeter"/>
    <w:semiHidden/>
    <w:unhideWhenUsed/>
    <w:rsid w:val="009B0734"/>
    <w:rPr>
      <w:color w:val="800080" w:themeColor="followedHyperlink"/>
      <w:u w:val="single"/>
    </w:rPr>
  </w:style>
  <w:style w:type="character" w:customStyle="1" w:styleId="TextodegloboCar">
    <w:name w:val="Texto de globo Car"/>
    <w:basedOn w:val="Fuentedeprrafopredeter"/>
    <w:link w:val="Textodeglobo"/>
    <w:rsid w:val="00297A09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rsid w:val="00B827AF"/>
    <w:pPr>
      <w:spacing w:before="100" w:beforeAutospacing="1" w:after="142" w:line="288" w:lineRule="auto"/>
      <w:jc w:val="both"/>
    </w:pPr>
    <w:rPr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83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63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1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9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car.dgt.es/etraffic/Incidencias?ca=14&amp;provIci=30&amp;caracter=acontecimiento&amp;accion_consultar=Consultar&amp;IncidenciasRETENCION=IncidenciasRETENCION&amp;IncidenciasPUERTOS=IncidenciasPUERTOS&amp;IncidenciasMETEOROLOGICA=IncidenciasMETEOROLOGICA&amp;IncidenciasEVENTOS=IncidenciasEVENTOS&amp;IncidenciasOTROS=IncidenciasOTROS&amp;IncidenciasRESTRICCIONES=IncidenciasRESTRICCIONES&amp;ordenacion=fechahora_ini-DESC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26D24-6BED-45FE-A7AE-18F9FAD16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3</Pages>
  <Words>668</Words>
  <Characters>4318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------</vt:lpstr>
    </vt:vector>
  </TitlesOfParts>
  <Company>Ministerio de la Presidencia</Company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</dc:title>
  <dc:creator>Andreu Urioste,Jeronimo</dc:creator>
  <cp:lastModifiedBy>JULIO ALEJANDRO JORQUERA GARCÍA</cp:lastModifiedBy>
  <cp:revision>21</cp:revision>
  <cp:lastPrinted>2026-01-28T13:56:00Z</cp:lastPrinted>
  <dcterms:created xsi:type="dcterms:W3CDTF">2026-01-28T09:22:00Z</dcterms:created>
  <dcterms:modified xsi:type="dcterms:W3CDTF">2026-01-28T15:50:00Z</dcterms:modified>
</cp:coreProperties>
</file>