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1"/>
    <w:bookmarkStart w:id="1" w:name="OLE_LINK2"/>
    <w:p w14:paraId="396A2DC7" w14:textId="1075944F" w:rsidR="00214C66" w:rsidRPr="008672EA" w:rsidRDefault="0075042C" w:rsidP="00F63CE1">
      <w:pPr>
        <w:pStyle w:val="Piedepgina"/>
        <w:tabs>
          <w:tab w:val="clear" w:pos="4252"/>
          <w:tab w:val="clear" w:pos="8504"/>
        </w:tabs>
        <w:ind w:left="2040"/>
        <w:jc w:val="both"/>
        <w:rPr>
          <w:rFonts w:ascii="Arial Narrow" w:hAnsi="Arial Narrow"/>
          <w:b/>
          <w:noProof/>
          <w:sz w:val="48"/>
          <w:szCs w:val="48"/>
        </w:rPr>
      </w:pPr>
      <w:r w:rsidRPr="008672EA">
        <w:rPr>
          <w:noProof/>
          <w:sz w:val="48"/>
          <w:szCs w:val="48"/>
        </w:rPr>
        <mc:AlternateContent>
          <mc:Choice Requires="wps">
            <w:drawing>
              <wp:anchor distT="0" distB="0" distL="114300" distR="114300" simplePos="0" relativeHeight="251658240" behindDoc="0" locked="0" layoutInCell="1" allowOverlap="1" wp14:anchorId="5F9205B0" wp14:editId="259DD06E">
                <wp:simplePos x="0" y="0"/>
                <wp:positionH relativeFrom="margin">
                  <wp:align>left</wp:align>
                </wp:positionH>
                <wp:positionV relativeFrom="paragraph">
                  <wp:posOffset>791109</wp:posOffset>
                </wp:positionV>
                <wp:extent cx="882015" cy="560578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560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2B037" w14:textId="77777777" w:rsidR="00EB3721" w:rsidRPr="00AB22E5" w:rsidRDefault="00EB3721" w:rsidP="00807CF5">
                            <w:pPr>
                              <w:pStyle w:val="Ttulo4"/>
                              <w:rPr>
                                <w:rFonts w:ascii="Arial Narrow" w:hAnsi="Arial Narrow"/>
                                <w:color w:val="548DD4"/>
                                <w:sz w:val="96"/>
                                <w:szCs w:val="96"/>
                              </w:rPr>
                            </w:pPr>
                            <w:r w:rsidRPr="00FB6619">
                              <w:rPr>
                                <w:rFonts w:ascii="Arial Narrow" w:hAnsi="Arial Narrow"/>
                                <w:color w:val="A6A6A6" w:themeColor="background1" w:themeShade="A6"/>
                                <w:sz w:val="96"/>
                                <w:szCs w:val="96"/>
                              </w:rPr>
                              <w:t xml:space="preserve">Nota  de  prensa </w:t>
                            </w:r>
                            <w:r w:rsidRPr="00AB22E5">
                              <w:rPr>
                                <w:rFonts w:ascii="Arial Narrow" w:hAnsi="Arial Narrow"/>
                                <w:color w:val="548DD4"/>
                                <w:sz w:val="96"/>
                                <w:szCs w:val="96"/>
                              </w:rPr>
                              <w:tab/>
                            </w:r>
                            <w:r w:rsidRPr="00AB22E5">
                              <w:rPr>
                                <w:rFonts w:ascii="Arial Narrow" w:hAnsi="Arial Narrow"/>
                                <w:color w:val="548DD4"/>
                                <w:sz w:val="96"/>
                                <w:szCs w:val="96"/>
                              </w:rPr>
                              <w:tab/>
                            </w:r>
                            <w:r w:rsidRPr="00AB22E5">
                              <w:rPr>
                                <w:rFonts w:ascii="Arial Narrow" w:hAnsi="Arial Narrow"/>
                                <w:color w:val="548DD4"/>
                                <w:sz w:val="96"/>
                                <w:szCs w:val="96"/>
                              </w:rPr>
                              <w:tab/>
                            </w:r>
                            <w:r w:rsidRPr="00AB22E5">
                              <w:rPr>
                                <w:rFonts w:ascii="Arial Narrow" w:hAnsi="Arial Narrow"/>
                                <w:color w:val="548DD4"/>
                                <w:sz w:val="96"/>
                                <w:szCs w:val="96"/>
                              </w:rPr>
                              <w:tab/>
                            </w:r>
                            <w:r w:rsidRPr="00AB22E5">
                              <w:rPr>
                                <w:rFonts w:ascii="Arial Narrow" w:hAnsi="Arial Narrow"/>
                                <w:color w:val="548DD4"/>
                                <w:sz w:val="96"/>
                                <w:szCs w:val="96"/>
                              </w:rPr>
                              <w:tab/>
                            </w:r>
                            <w:r w:rsidRPr="00AB22E5">
                              <w:rPr>
                                <w:rFonts w:ascii="Arial Narrow" w:hAnsi="Arial Narrow"/>
                                <w:color w:val="548DD4"/>
                                <w:sz w:val="96"/>
                                <w:szCs w:val="96"/>
                              </w:rPr>
                              <w:tab/>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205B0" id="_x0000_t202" coordsize="21600,21600" o:spt="202" path="m,l,21600r21600,l21600,xe">
                <v:stroke joinstyle="miter"/>
                <v:path gradientshapeok="t" o:connecttype="rect"/>
              </v:shapetype>
              <v:shape id="Text Box 6" o:spid="_x0000_s1026" type="#_x0000_t202" style="position:absolute;left:0;text-align:left;margin-left:0;margin-top:62.3pt;width:69.45pt;height:441.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" filled="f" stroked="f">
                <v:textbox style="layout-flow:vertical;mso-layout-flow-alt:bottom-to-top">
                  <w:txbxContent>
                    <w:p w14:paraId="7E12B037" w14:textId="77777777" w:rsidR="00EB3721" w:rsidRPr="00AB22E5" w:rsidRDefault="00EB3721" w:rsidP="00807CF5">
                      <w:pPr>
                        <w:pStyle w:val="Ttulo4"/>
                        <w:rPr>
                          <w:rFonts w:ascii="Arial Narrow" w:hAnsi="Arial Narrow"/>
                          <w:color w:val="548DD4"/>
                          <w:sz w:val="96"/>
                          <w:szCs w:val="96"/>
                        </w:rPr>
                      </w:pPr>
                      <w:r w:rsidRPr="00FB6619">
                        <w:rPr>
                          <w:rFonts w:ascii="Arial Narrow" w:hAnsi="Arial Narrow"/>
                          <w:color w:val="A6A6A6" w:themeColor="background1" w:themeShade="A6"/>
                          <w:sz w:val="96"/>
                          <w:szCs w:val="96"/>
                        </w:rPr>
                        <w:t xml:space="preserve">Nota  de  prensa </w:t>
                      </w:r>
                      <w:r w:rsidRPr="00AB22E5">
                        <w:rPr>
                          <w:rFonts w:ascii="Arial Narrow" w:hAnsi="Arial Narrow"/>
                          <w:color w:val="548DD4"/>
                          <w:sz w:val="96"/>
                          <w:szCs w:val="96"/>
                        </w:rPr>
                        <w:tab/>
                      </w:r>
                      <w:r w:rsidRPr="00AB22E5">
                        <w:rPr>
                          <w:rFonts w:ascii="Arial Narrow" w:hAnsi="Arial Narrow"/>
                          <w:color w:val="548DD4"/>
                          <w:sz w:val="96"/>
                          <w:szCs w:val="96"/>
                        </w:rPr>
                        <w:tab/>
                      </w:r>
                      <w:r w:rsidRPr="00AB22E5">
                        <w:rPr>
                          <w:rFonts w:ascii="Arial Narrow" w:hAnsi="Arial Narrow"/>
                          <w:color w:val="548DD4"/>
                          <w:sz w:val="96"/>
                          <w:szCs w:val="96"/>
                        </w:rPr>
                        <w:tab/>
                      </w:r>
                      <w:r w:rsidRPr="00AB22E5">
                        <w:rPr>
                          <w:rFonts w:ascii="Arial Narrow" w:hAnsi="Arial Narrow"/>
                          <w:color w:val="548DD4"/>
                          <w:sz w:val="96"/>
                          <w:szCs w:val="96"/>
                        </w:rPr>
                        <w:tab/>
                      </w:r>
                      <w:r w:rsidRPr="00AB22E5">
                        <w:rPr>
                          <w:rFonts w:ascii="Arial Narrow" w:hAnsi="Arial Narrow"/>
                          <w:color w:val="548DD4"/>
                          <w:sz w:val="96"/>
                          <w:szCs w:val="96"/>
                        </w:rPr>
                        <w:tab/>
                      </w:r>
                      <w:r w:rsidRPr="00AB22E5">
                        <w:rPr>
                          <w:rFonts w:ascii="Arial Narrow" w:hAnsi="Arial Narrow"/>
                          <w:color w:val="548DD4"/>
                          <w:sz w:val="96"/>
                          <w:szCs w:val="96"/>
                        </w:rPr>
                        <w:tab/>
                      </w:r>
                    </w:p>
                  </w:txbxContent>
                </v:textbox>
                <w10:wrap anchorx="margin"/>
              </v:shape>
            </w:pict>
          </mc:Fallback>
        </mc:AlternateContent>
      </w:r>
      <w:r w:rsidR="008672EA" w:rsidRPr="008672EA">
        <w:rPr>
          <w:rFonts w:ascii="Arial Narrow" w:hAnsi="Arial Narrow"/>
          <w:b/>
          <w:noProof/>
          <w:sz w:val="48"/>
          <w:szCs w:val="48"/>
        </w:rPr>
        <w:t>Lucas anuncia el despliegue de</w:t>
      </w:r>
      <w:r w:rsidR="008672EA">
        <w:rPr>
          <w:rFonts w:ascii="Arial Narrow" w:hAnsi="Arial Narrow"/>
          <w:b/>
          <w:noProof/>
          <w:sz w:val="48"/>
          <w:szCs w:val="48"/>
        </w:rPr>
        <w:t xml:space="preserve"> más de</w:t>
      </w:r>
      <w:r w:rsidR="008672EA" w:rsidRPr="008672EA">
        <w:rPr>
          <w:rFonts w:ascii="Arial Narrow" w:hAnsi="Arial Narrow"/>
          <w:b/>
          <w:noProof/>
          <w:sz w:val="48"/>
          <w:szCs w:val="48"/>
        </w:rPr>
        <w:t xml:space="preserve"> 1.500 efectivos de Policía Nacional </w:t>
      </w:r>
      <w:r w:rsidR="00F63CE1" w:rsidRPr="008672EA">
        <w:rPr>
          <w:rFonts w:ascii="Arial Narrow" w:hAnsi="Arial Narrow"/>
          <w:b/>
          <w:noProof/>
          <w:sz w:val="48"/>
          <w:szCs w:val="48"/>
        </w:rPr>
        <w:t xml:space="preserve">para </w:t>
      </w:r>
      <w:r w:rsidR="00214C66" w:rsidRPr="008672EA">
        <w:rPr>
          <w:rFonts w:ascii="Arial Narrow" w:hAnsi="Arial Narrow"/>
          <w:b/>
          <w:noProof/>
          <w:sz w:val="48"/>
          <w:szCs w:val="48"/>
        </w:rPr>
        <w:t>reforzar la seguridad</w:t>
      </w:r>
      <w:r w:rsidR="00F63CE1" w:rsidRPr="008672EA">
        <w:rPr>
          <w:rFonts w:ascii="Arial Narrow" w:hAnsi="Arial Narrow"/>
          <w:b/>
          <w:noProof/>
          <w:sz w:val="48"/>
          <w:szCs w:val="48"/>
        </w:rPr>
        <w:t xml:space="preserve"> </w:t>
      </w:r>
      <w:r w:rsidR="00214C66" w:rsidRPr="008672EA">
        <w:rPr>
          <w:rFonts w:ascii="Arial Narrow" w:hAnsi="Arial Narrow"/>
          <w:b/>
          <w:noProof/>
          <w:sz w:val="48"/>
          <w:szCs w:val="48"/>
        </w:rPr>
        <w:t>durante las fiestas de Navidad</w:t>
      </w:r>
      <w:r w:rsidR="003651EE" w:rsidRPr="008672EA">
        <w:rPr>
          <w:rFonts w:ascii="Arial Narrow" w:hAnsi="Arial Narrow"/>
          <w:b/>
          <w:noProof/>
          <w:sz w:val="48"/>
          <w:szCs w:val="48"/>
        </w:rPr>
        <w:t xml:space="preserve"> </w:t>
      </w:r>
    </w:p>
    <w:p w14:paraId="5877691E" w14:textId="3335C69F" w:rsidR="00214C66" w:rsidRDefault="00214C66" w:rsidP="002B5076">
      <w:pPr>
        <w:pStyle w:val="Piedepgina"/>
        <w:tabs>
          <w:tab w:val="clear" w:pos="4252"/>
          <w:tab w:val="clear" w:pos="8504"/>
        </w:tabs>
        <w:ind w:left="2040"/>
        <w:jc w:val="both"/>
        <w:rPr>
          <w:rFonts w:ascii="Arial Narrow" w:hAnsi="Arial Narrow"/>
          <w:b/>
          <w:noProof/>
          <w:sz w:val="48"/>
          <w:szCs w:val="48"/>
        </w:rPr>
      </w:pPr>
    </w:p>
    <w:p w14:paraId="4B7855DF" w14:textId="470A2A3A" w:rsidR="00214C66" w:rsidRPr="00214C66" w:rsidRDefault="00365376" w:rsidP="00A04439">
      <w:pPr>
        <w:pStyle w:val="Piedepgina"/>
        <w:numPr>
          <w:ilvl w:val="0"/>
          <w:numId w:val="33"/>
        </w:numPr>
        <w:jc w:val="both"/>
        <w:rPr>
          <w:rFonts w:ascii="Arial Narrow" w:hAnsi="Arial Narrow"/>
          <w:b/>
          <w:bCs/>
          <w:sz w:val="28"/>
          <w:szCs w:val="28"/>
        </w:rPr>
      </w:pPr>
      <w:r w:rsidRPr="00214C66">
        <w:rPr>
          <w:rFonts w:ascii="Arial Narrow" w:hAnsi="Arial Narrow"/>
          <w:b/>
          <w:bCs/>
          <w:sz w:val="28"/>
          <w:szCs w:val="28"/>
        </w:rPr>
        <w:t>El</w:t>
      </w:r>
      <w:r w:rsidR="00214C66" w:rsidRPr="00214C66">
        <w:rPr>
          <w:rFonts w:ascii="Arial Narrow" w:hAnsi="Arial Narrow"/>
          <w:b/>
          <w:bCs/>
          <w:sz w:val="28"/>
          <w:szCs w:val="28"/>
        </w:rPr>
        <w:t xml:space="preserve"> Plan Comercio Seguro</w:t>
      </w:r>
      <w:r w:rsidR="00F63CE1">
        <w:rPr>
          <w:rFonts w:ascii="Arial Narrow" w:hAnsi="Arial Narrow"/>
          <w:b/>
          <w:bCs/>
          <w:sz w:val="28"/>
          <w:szCs w:val="28"/>
        </w:rPr>
        <w:t xml:space="preserve">, que cumple </w:t>
      </w:r>
      <w:r w:rsidR="008672EA">
        <w:rPr>
          <w:rFonts w:ascii="Arial Narrow" w:hAnsi="Arial Narrow"/>
          <w:b/>
          <w:bCs/>
          <w:sz w:val="28"/>
          <w:szCs w:val="28"/>
        </w:rPr>
        <w:t xml:space="preserve">doce </w:t>
      </w:r>
      <w:r w:rsidR="00F63CE1">
        <w:rPr>
          <w:rFonts w:ascii="Arial Narrow" w:hAnsi="Arial Narrow"/>
          <w:b/>
          <w:bCs/>
          <w:sz w:val="28"/>
          <w:szCs w:val="28"/>
        </w:rPr>
        <w:t>años en 202</w:t>
      </w:r>
      <w:r w:rsidR="002F5AFB">
        <w:rPr>
          <w:rFonts w:ascii="Arial Narrow" w:hAnsi="Arial Narrow"/>
          <w:b/>
          <w:bCs/>
          <w:sz w:val="28"/>
          <w:szCs w:val="28"/>
        </w:rPr>
        <w:t>5</w:t>
      </w:r>
      <w:r w:rsidR="00F63CE1">
        <w:rPr>
          <w:rFonts w:ascii="Arial Narrow" w:hAnsi="Arial Narrow"/>
          <w:b/>
          <w:bCs/>
          <w:sz w:val="28"/>
          <w:szCs w:val="28"/>
        </w:rPr>
        <w:t xml:space="preserve">, </w:t>
      </w:r>
      <w:r w:rsidR="00214C66" w:rsidRPr="00214C66">
        <w:rPr>
          <w:rFonts w:ascii="Arial Narrow" w:hAnsi="Arial Narrow"/>
          <w:b/>
          <w:bCs/>
          <w:sz w:val="28"/>
          <w:szCs w:val="28"/>
        </w:rPr>
        <w:t xml:space="preserve">prestará especial atención a </w:t>
      </w:r>
      <w:r w:rsidR="00214C66" w:rsidRPr="00214C66">
        <w:rPr>
          <w:rFonts w:ascii="Arial Narrow" w:hAnsi="Arial Narrow"/>
          <w:b/>
          <w:sz w:val="28"/>
          <w:szCs w:val="28"/>
        </w:rPr>
        <w:t>centros comerciales, almacenes y establecimientos que en estas fechas acumulan grandes cantidades de mercancías</w:t>
      </w:r>
    </w:p>
    <w:p w14:paraId="5BA375A0" w14:textId="0ACCDE78" w:rsidR="00214C66" w:rsidRDefault="00214C66" w:rsidP="00214C66">
      <w:pPr>
        <w:pStyle w:val="Piedepgina"/>
        <w:ind w:left="2385"/>
        <w:jc w:val="both"/>
        <w:rPr>
          <w:rFonts w:ascii="Arial Narrow" w:hAnsi="Arial Narrow"/>
          <w:b/>
          <w:bCs/>
          <w:sz w:val="28"/>
          <w:szCs w:val="28"/>
        </w:rPr>
      </w:pPr>
    </w:p>
    <w:p w14:paraId="177576D9" w14:textId="4181C391" w:rsidR="00A10D9E" w:rsidRPr="00365376" w:rsidRDefault="00365376" w:rsidP="00365376">
      <w:pPr>
        <w:pStyle w:val="Piedepgina"/>
        <w:numPr>
          <w:ilvl w:val="0"/>
          <w:numId w:val="33"/>
        </w:numPr>
        <w:jc w:val="both"/>
        <w:rPr>
          <w:rFonts w:ascii="Arial Narrow" w:hAnsi="Arial Narrow"/>
          <w:b/>
          <w:bCs/>
          <w:sz w:val="28"/>
          <w:szCs w:val="28"/>
        </w:rPr>
      </w:pPr>
      <w:r>
        <w:rPr>
          <w:rFonts w:ascii="Arial Narrow" w:hAnsi="Arial Narrow"/>
          <w:b/>
          <w:bCs/>
          <w:sz w:val="28"/>
          <w:szCs w:val="28"/>
        </w:rPr>
        <w:t xml:space="preserve">La fase operativa comenzó </w:t>
      </w:r>
      <w:r w:rsidR="00390E1B">
        <w:rPr>
          <w:rFonts w:ascii="Arial Narrow" w:hAnsi="Arial Narrow"/>
          <w:b/>
          <w:bCs/>
          <w:sz w:val="28"/>
          <w:szCs w:val="28"/>
        </w:rPr>
        <w:t xml:space="preserve">el pasado </w:t>
      </w:r>
      <w:r w:rsidR="002F5AFB">
        <w:rPr>
          <w:rFonts w:ascii="Arial Narrow" w:hAnsi="Arial Narrow"/>
          <w:b/>
          <w:bCs/>
          <w:sz w:val="28"/>
          <w:szCs w:val="28"/>
        </w:rPr>
        <w:t>5</w:t>
      </w:r>
      <w:r w:rsidR="00390E1B">
        <w:rPr>
          <w:rFonts w:ascii="Arial Narrow" w:hAnsi="Arial Narrow"/>
          <w:b/>
          <w:bCs/>
          <w:sz w:val="28"/>
          <w:szCs w:val="28"/>
        </w:rPr>
        <w:t xml:space="preserve"> de diciembre</w:t>
      </w:r>
      <w:r>
        <w:rPr>
          <w:rFonts w:ascii="Arial Narrow" w:hAnsi="Arial Narrow"/>
          <w:b/>
          <w:bCs/>
          <w:sz w:val="28"/>
          <w:szCs w:val="28"/>
        </w:rPr>
        <w:t xml:space="preserve"> y finalizará </w:t>
      </w:r>
      <w:r w:rsidR="00390E1B">
        <w:rPr>
          <w:rFonts w:ascii="Arial Narrow" w:hAnsi="Arial Narrow"/>
          <w:b/>
          <w:bCs/>
          <w:sz w:val="28"/>
          <w:szCs w:val="28"/>
        </w:rPr>
        <w:t xml:space="preserve">el </w:t>
      </w:r>
      <w:r w:rsidR="00F63CE1">
        <w:rPr>
          <w:rFonts w:ascii="Arial Narrow" w:hAnsi="Arial Narrow"/>
          <w:b/>
          <w:bCs/>
          <w:sz w:val="28"/>
          <w:szCs w:val="28"/>
        </w:rPr>
        <w:t>1</w:t>
      </w:r>
      <w:r w:rsidR="008672EA">
        <w:rPr>
          <w:rFonts w:ascii="Arial Narrow" w:hAnsi="Arial Narrow"/>
          <w:b/>
          <w:bCs/>
          <w:sz w:val="28"/>
          <w:szCs w:val="28"/>
        </w:rPr>
        <w:t>1</w:t>
      </w:r>
      <w:r w:rsidR="00390E1B">
        <w:rPr>
          <w:rFonts w:ascii="Arial Narrow" w:hAnsi="Arial Narrow"/>
          <w:b/>
          <w:bCs/>
          <w:sz w:val="28"/>
          <w:szCs w:val="28"/>
        </w:rPr>
        <w:t xml:space="preserve"> de enero de 202</w:t>
      </w:r>
      <w:r w:rsidR="00F63CE1">
        <w:rPr>
          <w:rFonts w:ascii="Arial Narrow" w:hAnsi="Arial Narrow"/>
          <w:b/>
          <w:bCs/>
          <w:sz w:val="28"/>
          <w:szCs w:val="28"/>
        </w:rPr>
        <w:t>5</w:t>
      </w:r>
    </w:p>
    <w:p w14:paraId="7096FB20" w14:textId="77777777" w:rsidR="00365376" w:rsidRDefault="00365376" w:rsidP="00365376">
      <w:pPr>
        <w:pStyle w:val="Piedepgina"/>
        <w:tabs>
          <w:tab w:val="clear" w:pos="4252"/>
          <w:tab w:val="clear" w:pos="8504"/>
        </w:tabs>
        <w:jc w:val="both"/>
        <w:rPr>
          <w:rFonts w:ascii="Arial Narrow" w:hAnsi="Arial Narrow"/>
          <w:b/>
          <w:sz w:val="28"/>
          <w:szCs w:val="28"/>
        </w:rPr>
      </w:pPr>
    </w:p>
    <w:p w14:paraId="6B2CE9AB" w14:textId="64E7CCBF" w:rsidR="0095025A" w:rsidRPr="008672EA" w:rsidRDefault="008672EA" w:rsidP="008672EA">
      <w:pPr>
        <w:pStyle w:val="Piedepgina"/>
        <w:numPr>
          <w:ilvl w:val="0"/>
          <w:numId w:val="33"/>
        </w:numPr>
        <w:tabs>
          <w:tab w:val="clear" w:pos="4252"/>
          <w:tab w:val="clear" w:pos="8504"/>
        </w:tabs>
        <w:jc w:val="both"/>
        <w:rPr>
          <w:rFonts w:ascii="Arial Narrow" w:hAnsi="Arial Narrow"/>
          <w:b/>
          <w:sz w:val="28"/>
          <w:szCs w:val="28"/>
        </w:rPr>
      </w:pPr>
      <w:r>
        <w:rPr>
          <w:rFonts w:ascii="Arial Narrow" w:hAnsi="Arial Narrow"/>
          <w:b/>
          <w:sz w:val="28"/>
          <w:szCs w:val="28"/>
        </w:rPr>
        <w:t xml:space="preserve">El delegado del Gobierno ha presentado el dispositivo en Puente Tocinos, donde ha recomendado a </w:t>
      </w:r>
      <w:r w:rsidR="00365376" w:rsidRPr="008672EA">
        <w:rPr>
          <w:rFonts w:ascii="Arial Narrow" w:hAnsi="Arial Narrow"/>
          <w:b/>
          <w:sz w:val="28"/>
          <w:szCs w:val="28"/>
        </w:rPr>
        <w:t>ciudadanos y comerciantes</w:t>
      </w:r>
      <w:r w:rsidR="006B3084" w:rsidRPr="008672EA">
        <w:rPr>
          <w:rFonts w:ascii="Arial Narrow" w:hAnsi="Arial Narrow"/>
          <w:b/>
          <w:sz w:val="28"/>
          <w:szCs w:val="28"/>
        </w:rPr>
        <w:t xml:space="preserve"> </w:t>
      </w:r>
      <w:r w:rsidR="00365376" w:rsidRPr="008672EA">
        <w:rPr>
          <w:rFonts w:ascii="Arial Narrow" w:hAnsi="Arial Narrow"/>
          <w:b/>
          <w:sz w:val="28"/>
          <w:szCs w:val="28"/>
        </w:rPr>
        <w:t xml:space="preserve">extremar la precaución para prevenir hurtos </w:t>
      </w:r>
      <w:r w:rsidR="00721872" w:rsidRPr="008672EA">
        <w:rPr>
          <w:rFonts w:ascii="Arial Narrow" w:hAnsi="Arial Narrow"/>
          <w:b/>
          <w:sz w:val="28"/>
          <w:szCs w:val="28"/>
        </w:rPr>
        <w:t xml:space="preserve">en la calle </w:t>
      </w:r>
      <w:r w:rsidR="00365376" w:rsidRPr="008672EA">
        <w:rPr>
          <w:rFonts w:ascii="Arial Narrow" w:hAnsi="Arial Narrow"/>
          <w:b/>
          <w:sz w:val="28"/>
          <w:szCs w:val="28"/>
        </w:rPr>
        <w:t>y delitos en las compras por internet</w:t>
      </w:r>
    </w:p>
    <w:p w14:paraId="20F7868B" w14:textId="77777777" w:rsidR="00E62FC7" w:rsidRDefault="00E62FC7" w:rsidP="00365376">
      <w:pPr>
        <w:pStyle w:val="Piedepgina"/>
        <w:tabs>
          <w:tab w:val="clear" w:pos="4252"/>
          <w:tab w:val="clear" w:pos="8504"/>
        </w:tabs>
        <w:ind w:left="1985"/>
        <w:jc w:val="both"/>
        <w:rPr>
          <w:rFonts w:ascii="Arial Narrow" w:hAnsi="Arial Narrow"/>
          <w:b/>
          <w:sz w:val="28"/>
          <w:szCs w:val="28"/>
          <w:u w:val="single"/>
        </w:rPr>
      </w:pPr>
    </w:p>
    <w:p w14:paraId="6C42DB68" w14:textId="536FE261" w:rsidR="008672EA" w:rsidRDefault="008672EA" w:rsidP="00F63CE1">
      <w:pPr>
        <w:pStyle w:val="Piedepgina"/>
        <w:tabs>
          <w:tab w:val="clear" w:pos="4252"/>
          <w:tab w:val="clear" w:pos="8504"/>
        </w:tabs>
        <w:ind w:left="1985"/>
        <w:jc w:val="both"/>
        <w:rPr>
          <w:rFonts w:ascii="Arial Narrow" w:hAnsi="Arial Narrow"/>
          <w:sz w:val="28"/>
          <w:szCs w:val="28"/>
        </w:rPr>
      </w:pPr>
      <w:r>
        <w:rPr>
          <w:rFonts w:ascii="Arial Narrow" w:hAnsi="Arial Narrow"/>
          <w:b/>
          <w:sz w:val="28"/>
          <w:szCs w:val="28"/>
          <w:u w:val="single"/>
        </w:rPr>
        <w:t>15</w:t>
      </w:r>
      <w:r w:rsidR="00F63CE1">
        <w:rPr>
          <w:rFonts w:ascii="Arial Narrow" w:hAnsi="Arial Narrow"/>
          <w:b/>
          <w:sz w:val="28"/>
          <w:szCs w:val="28"/>
          <w:u w:val="single"/>
        </w:rPr>
        <w:t xml:space="preserve"> </w:t>
      </w:r>
      <w:r w:rsidR="00357A61">
        <w:rPr>
          <w:rFonts w:ascii="Arial Narrow" w:hAnsi="Arial Narrow"/>
          <w:b/>
          <w:sz w:val="28"/>
          <w:szCs w:val="28"/>
          <w:u w:val="single"/>
        </w:rPr>
        <w:t xml:space="preserve">de </w:t>
      </w:r>
      <w:r w:rsidR="00FB6619">
        <w:rPr>
          <w:rFonts w:ascii="Arial Narrow" w:hAnsi="Arial Narrow"/>
          <w:b/>
          <w:sz w:val="28"/>
          <w:szCs w:val="28"/>
          <w:u w:val="single"/>
        </w:rPr>
        <w:t xml:space="preserve">diciembre </w:t>
      </w:r>
      <w:r w:rsidR="00357A61" w:rsidRPr="007C2049">
        <w:rPr>
          <w:rFonts w:ascii="Arial Narrow" w:hAnsi="Arial Narrow"/>
          <w:b/>
          <w:sz w:val="28"/>
          <w:szCs w:val="28"/>
          <w:u w:val="single"/>
        </w:rPr>
        <w:t xml:space="preserve">de </w:t>
      </w:r>
      <w:r w:rsidR="0095025A">
        <w:rPr>
          <w:rFonts w:ascii="Arial Narrow" w:hAnsi="Arial Narrow"/>
          <w:b/>
          <w:sz w:val="28"/>
          <w:szCs w:val="28"/>
          <w:u w:val="single"/>
        </w:rPr>
        <w:t>202</w:t>
      </w:r>
      <w:r w:rsidR="002F5AFB">
        <w:rPr>
          <w:rFonts w:ascii="Arial Narrow" w:hAnsi="Arial Narrow"/>
          <w:b/>
          <w:sz w:val="28"/>
          <w:szCs w:val="28"/>
          <w:u w:val="single"/>
        </w:rPr>
        <w:t>5</w:t>
      </w:r>
      <w:r w:rsidR="00EC559F">
        <w:rPr>
          <w:rFonts w:ascii="Arial Narrow" w:hAnsi="Arial Narrow"/>
          <w:b/>
          <w:sz w:val="28"/>
          <w:szCs w:val="28"/>
          <w:u w:val="single"/>
        </w:rPr>
        <w:t>.</w:t>
      </w:r>
      <w:r w:rsidR="00357A61" w:rsidRPr="00721872">
        <w:rPr>
          <w:rFonts w:ascii="Arial Narrow" w:hAnsi="Arial Narrow"/>
          <w:b/>
          <w:sz w:val="28"/>
          <w:szCs w:val="28"/>
        </w:rPr>
        <w:t xml:space="preserve"> </w:t>
      </w:r>
      <w:bookmarkEnd w:id="0"/>
      <w:bookmarkEnd w:id="1"/>
      <w:r w:rsidR="00721872" w:rsidRPr="00721872">
        <w:rPr>
          <w:rFonts w:ascii="Arial Narrow" w:hAnsi="Arial Narrow"/>
          <w:b/>
          <w:sz w:val="28"/>
          <w:szCs w:val="28"/>
        </w:rPr>
        <w:t xml:space="preserve"> </w:t>
      </w:r>
      <w:r>
        <w:rPr>
          <w:rFonts w:ascii="Arial Narrow" w:hAnsi="Arial Narrow"/>
          <w:sz w:val="28"/>
          <w:szCs w:val="28"/>
        </w:rPr>
        <w:t xml:space="preserve">El delegado del Gobierno ha anunciado hoy en Puente Tocinos el despliegue de más de 1.500 agentes de Policía Nacional por toda la Región de Murcia para reforzar la seguridad durante las fiestas de Navidad. </w:t>
      </w:r>
    </w:p>
    <w:p w14:paraId="56FB69EE" w14:textId="2366F400" w:rsidR="008672EA" w:rsidRDefault="008672EA" w:rsidP="00F63CE1">
      <w:pPr>
        <w:pStyle w:val="Piedepgina"/>
        <w:tabs>
          <w:tab w:val="clear" w:pos="4252"/>
          <w:tab w:val="clear" w:pos="8504"/>
        </w:tabs>
        <w:ind w:left="1985"/>
        <w:jc w:val="both"/>
        <w:rPr>
          <w:rFonts w:ascii="Arial Narrow" w:hAnsi="Arial Narrow"/>
          <w:sz w:val="28"/>
          <w:szCs w:val="28"/>
        </w:rPr>
      </w:pPr>
    </w:p>
    <w:p w14:paraId="3FAB7872" w14:textId="22282BF0" w:rsidR="008672EA" w:rsidRDefault="008672EA" w:rsidP="00F63CE1">
      <w:pPr>
        <w:pStyle w:val="Piedepgina"/>
        <w:tabs>
          <w:tab w:val="clear" w:pos="4252"/>
          <w:tab w:val="clear" w:pos="8504"/>
        </w:tabs>
        <w:ind w:left="1985"/>
        <w:jc w:val="both"/>
        <w:rPr>
          <w:rFonts w:ascii="Arial Narrow" w:hAnsi="Arial Narrow"/>
          <w:sz w:val="28"/>
          <w:szCs w:val="28"/>
        </w:rPr>
      </w:pPr>
      <w:r>
        <w:rPr>
          <w:rFonts w:ascii="Arial Narrow" w:hAnsi="Arial Narrow"/>
          <w:sz w:val="28"/>
          <w:szCs w:val="28"/>
        </w:rPr>
        <w:t xml:space="preserve">Francisco Lucas, acompañado del jefe Superior de Policía, ha recorrido varios comercios de esta pedanía, donde ha recomendado a ciudadanos y comerciantes extremar las medidas de precaución para prevenir hurtos y delitos en las compras por internet. </w:t>
      </w:r>
    </w:p>
    <w:p w14:paraId="7A2A4DB5" w14:textId="43F40972" w:rsidR="008672EA" w:rsidRDefault="008672EA" w:rsidP="00F63CE1">
      <w:pPr>
        <w:pStyle w:val="Piedepgina"/>
        <w:tabs>
          <w:tab w:val="clear" w:pos="4252"/>
          <w:tab w:val="clear" w:pos="8504"/>
        </w:tabs>
        <w:ind w:left="1985"/>
        <w:jc w:val="both"/>
        <w:rPr>
          <w:rFonts w:ascii="Arial Narrow" w:hAnsi="Arial Narrow"/>
          <w:sz w:val="28"/>
          <w:szCs w:val="28"/>
        </w:rPr>
      </w:pPr>
    </w:p>
    <w:p w14:paraId="0FF1DB93" w14:textId="37A97369" w:rsidR="008672EA" w:rsidRDefault="008672EA" w:rsidP="00F63CE1">
      <w:pPr>
        <w:pStyle w:val="Piedepgina"/>
        <w:tabs>
          <w:tab w:val="clear" w:pos="4252"/>
          <w:tab w:val="clear" w:pos="8504"/>
        </w:tabs>
        <w:ind w:left="1985"/>
        <w:jc w:val="both"/>
        <w:rPr>
          <w:rFonts w:ascii="Arial Narrow" w:hAnsi="Arial Narrow"/>
          <w:sz w:val="28"/>
          <w:szCs w:val="28"/>
        </w:rPr>
      </w:pPr>
      <w:r>
        <w:rPr>
          <w:rFonts w:ascii="Arial Narrow" w:hAnsi="Arial Narrow"/>
          <w:sz w:val="28"/>
          <w:szCs w:val="28"/>
        </w:rPr>
        <w:t>“</w:t>
      </w:r>
      <w:r w:rsidR="002F5AFB">
        <w:rPr>
          <w:rFonts w:ascii="Arial Narrow" w:hAnsi="Arial Narrow"/>
          <w:sz w:val="28"/>
          <w:szCs w:val="28"/>
        </w:rPr>
        <w:t>Vamos a desplegar m</w:t>
      </w:r>
      <w:r>
        <w:rPr>
          <w:rFonts w:ascii="Arial Narrow" w:hAnsi="Arial Narrow"/>
          <w:sz w:val="28"/>
          <w:szCs w:val="28"/>
        </w:rPr>
        <w:t xml:space="preserve">ás de 1.500 agentes en diferentes días y turnos por las calles de las principales ciudades de la Región de Murcia para garantizar que las </w:t>
      </w:r>
      <w:r>
        <w:rPr>
          <w:rFonts w:ascii="Arial Narrow" w:hAnsi="Arial Narrow"/>
          <w:sz w:val="28"/>
          <w:szCs w:val="28"/>
        </w:rPr>
        <w:lastRenderedPageBreak/>
        <w:t xml:space="preserve">compras se puedan realizar con </w:t>
      </w:r>
      <w:r>
        <w:rPr>
          <w:rFonts w:ascii="Arial Narrow" w:hAnsi="Arial Narrow"/>
          <w:sz w:val="28"/>
          <w:szCs w:val="28"/>
        </w:rPr>
        <w:t>total seguridad</w:t>
      </w:r>
      <w:r>
        <w:rPr>
          <w:rFonts w:ascii="Arial Narrow" w:hAnsi="Arial Narrow"/>
          <w:sz w:val="28"/>
          <w:szCs w:val="28"/>
        </w:rPr>
        <w:t xml:space="preserve"> y garantías”, ha explicado Lucas mientras entregaba los folletos informativos que la Policía Nacional ha preparado con información, consejos y recomendaciones</w:t>
      </w:r>
      <w:r w:rsidR="002F5AFB">
        <w:rPr>
          <w:rFonts w:ascii="Arial Narrow" w:hAnsi="Arial Narrow"/>
          <w:sz w:val="28"/>
          <w:szCs w:val="28"/>
        </w:rPr>
        <w:t xml:space="preserve"> para usuarios y comerciantes. </w:t>
      </w:r>
    </w:p>
    <w:p w14:paraId="17B12644" w14:textId="77777777" w:rsidR="008672EA" w:rsidRDefault="008672EA" w:rsidP="00F63CE1">
      <w:pPr>
        <w:pStyle w:val="Piedepgina"/>
        <w:tabs>
          <w:tab w:val="clear" w:pos="4252"/>
          <w:tab w:val="clear" w:pos="8504"/>
        </w:tabs>
        <w:ind w:left="1985"/>
        <w:jc w:val="both"/>
        <w:rPr>
          <w:rFonts w:ascii="Arial Narrow" w:hAnsi="Arial Narrow"/>
          <w:sz w:val="28"/>
          <w:szCs w:val="28"/>
        </w:rPr>
      </w:pPr>
    </w:p>
    <w:p w14:paraId="0A8FAF6B" w14:textId="515BAC1C" w:rsidR="00835C98" w:rsidRPr="00835C98" w:rsidRDefault="00835C98" w:rsidP="008672EA">
      <w:pPr>
        <w:pStyle w:val="Piedepgina"/>
        <w:tabs>
          <w:tab w:val="clear" w:pos="4252"/>
          <w:tab w:val="clear" w:pos="8504"/>
        </w:tabs>
        <w:ind w:left="1985"/>
        <w:jc w:val="both"/>
        <w:rPr>
          <w:rFonts w:ascii="Arial Narrow" w:hAnsi="Arial Narrow"/>
          <w:b/>
          <w:bCs/>
          <w:sz w:val="28"/>
          <w:szCs w:val="28"/>
        </w:rPr>
      </w:pPr>
      <w:r w:rsidRPr="00835C98">
        <w:rPr>
          <w:rFonts w:ascii="Arial Narrow" w:hAnsi="Arial Narrow"/>
          <w:b/>
          <w:bCs/>
          <w:sz w:val="28"/>
          <w:szCs w:val="28"/>
        </w:rPr>
        <w:t>Fase Operativa del Plan</w:t>
      </w:r>
    </w:p>
    <w:p w14:paraId="5A7E3273" w14:textId="77777777" w:rsidR="00835C98" w:rsidRDefault="00835C98" w:rsidP="008672EA">
      <w:pPr>
        <w:pStyle w:val="Piedepgina"/>
        <w:tabs>
          <w:tab w:val="clear" w:pos="4252"/>
          <w:tab w:val="clear" w:pos="8504"/>
        </w:tabs>
        <w:ind w:left="1985"/>
        <w:jc w:val="both"/>
        <w:rPr>
          <w:rFonts w:ascii="Arial Narrow" w:hAnsi="Arial Narrow"/>
          <w:sz w:val="28"/>
          <w:szCs w:val="28"/>
        </w:rPr>
      </w:pPr>
    </w:p>
    <w:p w14:paraId="3A905A02" w14:textId="4A6366B9" w:rsidR="00521FAE" w:rsidRDefault="008672EA" w:rsidP="008672EA">
      <w:pPr>
        <w:pStyle w:val="Piedepgina"/>
        <w:tabs>
          <w:tab w:val="clear" w:pos="4252"/>
          <w:tab w:val="clear" w:pos="8504"/>
        </w:tabs>
        <w:ind w:left="1985"/>
        <w:jc w:val="both"/>
        <w:rPr>
          <w:rFonts w:ascii="Arial Narrow" w:hAnsi="Arial Narrow"/>
          <w:sz w:val="28"/>
          <w:szCs w:val="28"/>
        </w:rPr>
      </w:pPr>
      <w:r>
        <w:rPr>
          <w:rFonts w:ascii="Arial Narrow" w:hAnsi="Arial Narrow"/>
          <w:sz w:val="28"/>
          <w:szCs w:val="28"/>
        </w:rPr>
        <w:t>El delegado del Gobierno ha explicado que el Plan, que se inició con motivo del Puente de Diciembre y concluirá el día 11 de enero de 2026, cumple doce años en 202</w:t>
      </w:r>
      <w:r w:rsidR="002F5AFB">
        <w:rPr>
          <w:rFonts w:ascii="Arial Narrow" w:hAnsi="Arial Narrow"/>
          <w:sz w:val="28"/>
          <w:szCs w:val="28"/>
        </w:rPr>
        <w:t>5</w:t>
      </w:r>
      <w:r>
        <w:rPr>
          <w:rFonts w:ascii="Arial Narrow" w:hAnsi="Arial Narrow"/>
          <w:sz w:val="28"/>
          <w:szCs w:val="28"/>
        </w:rPr>
        <w:t xml:space="preserve"> y </w:t>
      </w:r>
      <w:r w:rsidR="00521FAE">
        <w:rPr>
          <w:rFonts w:ascii="Arial Narrow" w:hAnsi="Arial Narrow"/>
          <w:sz w:val="28"/>
          <w:szCs w:val="28"/>
        </w:rPr>
        <w:t xml:space="preserve">pretende reforzar la </w:t>
      </w:r>
      <w:r w:rsidR="00365376" w:rsidRPr="00365376">
        <w:rPr>
          <w:rFonts w:ascii="Arial Narrow" w:hAnsi="Arial Narrow"/>
          <w:sz w:val="28"/>
          <w:szCs w:val="28"/>
        </w:rPr>
        <w:t>seguridad en el sector comercial</w:t>
      </w:r>
      <w:r w:rsidR="00521FAE">
        <w:rPr>
          <w:rFonts w:ascii="Arial Narrow" w:hAnsi="Arial Narrow"/>
          <w:sz w:val="28"/>
          <w:szCs w:val="28"/>
        </w:rPr>
        <w:t xml:space="preserve">, con </w:t>
      </w:r>
      <w:r w:rsidR="00365376" w:rsidRPr="00365376">
        <w:rPr>
          <w:rFonts w:ascii="Arial Narrow" w:hAnsi="Arial Narrow"/>
          <w:sz w:val="28"/>
          <w:szCs w:val="28"/>
        </w:rPr>
        <w:t>medidas tendentes al descenso de infracciones cometidas y proporcionar un entorn</w:t>
      </w:r>
      <w:r w:rsidR="00365376">
        <w:rPr>
          <w:rFonts w:ascii="Arial Narrow" w:hAnsi="Arial Narrow"/>
          <w:sz w:val="28"/>
          <w:szCs w:val="28"/>
        </w:rPr>
        <w:t>o más seguro a los comerciantes y ciudadanos</w:t>
      </w:r>
      <w:r w:rsidR="00521FAE">
        <w:rPr>
          <w:rFonts w:ascii="Arial Narrow" w:hAnsi="Arial Narrow"/>
          <w:sz w:val="28"/>
          <w:szCs w:val="28"/>
        </w:rPr>
        <w:t xml:space="preserve">. </w:t>
      </w:r>
    </w:p>
    <w:p w14:paraId="1821EFA9" w14:textId="77777777" w:rsidR="00521FAE" w:rsidRDefault="00521FAE" w:rsidP="00521FAE">
      <w:pPr>
        <w:pStyle w:val="Piedepgina"/>
        <w:tabs>
          <w:tab w:val="clear" w:pos="4252"/>
          <w:tab w:val="clear" w:pos="8504"/>
        </w:tabs>
        <w:ind w:left="1985"/>
        <w:jc w:val="both"/>
        <w:rPr>
          <w:rFonts w:ascii="Arial Narrow" w:hAnsi="Arial Narrow"/>
          <w:sz w:val="28"/>
          <w:szCs w:val="28"/>
        </w:rPr>
      </w:pPr>
    </w:p>
    <w:p w14:paraId="3AB288E7" w14:textId="1A1FC821" w:rsidR="00074107" w:rsidRDefault="008672EA" w:rsidP="00074107">
      <w:pPr>
        <w:pStyle w:val="Piedepgina"/>
        <w:tabs>
          <w:tab w:val="clear" w:pos="4252"/>
          <w:tab w:val="clear" w:pos="8504"/>
        </w:tabs>
        <w:ind w:left="1985"/>
        <w:jc w:val="both"/>
        <w:rPr>
          <w:rFonts w:ascii="Arial Narrow" w:hAnsi="Arial Narrow"/>
          <w:sz w:val="28"/>
          <w:szCs w:val="28"/>
        </w:rPr>
      </w:pPr>
      <w:r>
        <w:rPr>
          <w:rFonts w:ascii="Arial Narrow" w:hAnsi="Arial Narrow"/>
          <w:sz w:val="28"/>
          <w:szCs w:val="28"/>
        </w:rPr>
        <w:t xml:space="preserve">Esta iniciativa se pone en marcha tras una fase previa en la que se han celebrado </w:t>
      </w:r>
      <w:r w:rsidR="00721872">
        <w:rPr>
          <w:rFonts w:ascii="Arial Narrow" w:hAnsi="Arial Narrow"/>
          <w:sz w:val="28"/>
          <w:szCs w:val="28"/>
        </w:rPr>
        <w:t>numerosas reuniones de los delegados de Participación Ciudadana de la Policía Nacional con los comerciantes de cada localidad para preparar un plan que dé seguridad en zonas de especial aglomeración comercia</w:t>
      </w:r>
      <w:r w:rsidR="009730E8">
        <w:rPr>
          <w:rFonts w:ascii="Arial Narrow" w:hAnsi="Arial Narrow"/>
          <w:sz w:val="28"/>
          <w:szCs w:val="28"/>
        </w:rPr>
        <w:t>l durante las fiestas navideñas</w:t>
      </w:r>
      <w:r w:rsidR="00074107">
        <w:rPr>
          <w:rFonts w:ascii="Arial Narrow" w:hAnsi="Arial Narrow"/>
          <w:sz w:val="28"/>
          <w:szCs w:val="28"/>
        </w:rPr>
        <w:t xml:space="preserve">. </w:t>
      </w:r>
    </w:p>
    <w:p w14:paraId="504D62AB" w14:textId="43CF1B4E" w:rsidR="00074107" w:rsidRDefault="00074107" w:rsidP="00074107">
      <w:pPr>
        <w:pStyle w:val="Piedepgina"/>
        <w:tabs>
          <w:tab w:val="clear" w:pos="4252"/>
          <w:tab w:val="clear" w:pos="8504"/>
        </w:tabs>
        <w:ind w:left="1985"/>
        <w:jc w:val="both"/>
        <w:rPr>
          <w:rFonts w:ascii="Arial Narrow" w:hAnsi="Arial Narrow"/>
          <w:sz w:val="28"/>
          <w:szCs w:val="28"/>
        </w:rPr>
      </w:pPr>
    </w:p>
    <w:p w14:paraId="5FC4200B" w14:textId="79F60026" w:rsidR="00E42DA8" w:rsidRDefault="00074107" w:rsidP="00E42DA8">
      <w:pPr>
        <w:pStyle w:val="Piedepgina"/>
        <w:tabs>
          <w:tab w:val="clear" w:pos="4252"/>
          <w:tab w:val="clear" w:pos="8504"/>
        </w:tabs>
        <w:ind w:left="1985"/>
        <w:jc w:val="both"/>
        <w:rPr>
          <w:rFonts w:ascii="Arial Narrow" w:hAnsi="Arial Narrow"/>
          <w:sz w:val="28"/>
          <w:szCs w:val="28"/>
        </w:rPr>
      </w:pPr>
      <w:r>
        <w:rPr>
          <w:rFonts w:ascii="Arial Narrow" w:hAnsi="Arial Narrow"/>
          <w:sz w:val="28"/>
          <w:szCs w:val="28"/>
        </w:rPr>
        <w:t xml:space="preserve">“Para ello vamos a aumentar la presencia policial, tanto </w:t>
      </w:r>
      <w:r w:rsidRPr="00074107">
        <w:rPr>
          <w:rFonts w:ascii="Arial Narrow" w:hAnsi="Arial Narrow"/>
          <w:sz w:val="28"/>
          <w:szCs w:val="28"/>
        </w:rPr>
        <w:t>de agentes uniformados como de paisano, especialmente en calles comerciales, mercados y otros espacios donde se producen aglomeraciones.</w:t>
      </w:r>
      <w:r>
        <w:rPr>
          <w:rFonts w:ascii="Arial Narrow" w:hAnsi="Arial Narrow"/>
          <w:sz w:val="28"/>
          <w:szCs w:val="28"/>
        </w:rPr>
        <w:t xml:space="preserve"> Porque la prioridad para la </w:t>
      </w:r>
      <w:r w:rsidRPr="00074107">
        <w:rPr>
          <w:rFonts w:ascii="Arial Narrow" w:hAnsi="Arial Narrow"/>
          <w:sz w:val="28"/>
          <w:szCs w:val="28"/>
        </w:rPr>
        <w:t>Delegación del Gobierno</w:t>
      </w:r>
      <w:r>
        <w:rPr>
          <w:rFonts w:ascii="Arial Narrow" w:hAnsi="Arial Narrow"/>
          <w:sz w:val="28"/>
          <w:szCs w:val="28"/>
        </w:rPr>
        <w:t xml:space="preserve"> y </w:t>
      </w:r>
      <w:r w:rsidRPr="00074107">
        <w:rPr>
          <w:rFonts w:ascii="Arial Narrow" w:hAnsi="Arial Narrow"/>
          <w:sz w:val="28"/>
          <w:szCs w:val="28"/>
        </w:rPr>
        <w:t>la Policía Nacional</w:t>
      </w:r>
      <w:r>
        <w:rPr>
          <w:rFonts w:ascii="Arial Narrow" w:hAnsi="Arial Narrow"/>
          <w:sz w:val="28"/>
          <w:szCs w:val="28"/>
        </w:rPr>
        <w:t xml:space="preserve"> es trabajar </w:t>
      </w:r>
      <w:r w:rsidRPr="00074107">
        <w:rPr>
          <w:rFonts w:ascii="Arial Narrow" w:hAnsi="Arial Narrow"/>
          <w:sz w:val="28"/>
          <w:szCs w:val="28"/>
        </w:rPr>
        <w:t>para que todos los ciudadanos y ciudadanas puedan disfrutar de estas fiestas con absoluta tranquilidad</w:t>
      </w:r>
      <w:r>
        <w:rPr>
          <w:rFonts w:ascii="Arial Narrow" w:hAnsi="Arial Narrow"/>
          <w:sz w:val="28"/>
          <w:szCs w:val="28"/>
        </w:rPr>
        <w:t xml:space="preserve">”, ha añadido el delegado del Gobierno. </w:t>
      </w:r>
    </w:p>
    <w:p w14:paraId="6D70B23B" w14:textId="1772682A" w:rsidR="00E42DA8" w:rsidRDefault="00E42DA8" w:rsidP="00E42DA8">
      <w:pPr>
        <w:pStyle w:val="Piedepgina"/>
        <w:tabs>
          <w:tab w:val="clear" w:pos="4252"/>
          <w:tab w:val="clear" w:pos="8504"/>
        </w:tabs>
        <w:ind w:left="1985"/>
        <w:jc w:val="both"/>
        <w:rPr>
          <w:rFonts w:ascii="Arial Narrow" w:hAnsi="Arial Narrow"/>
          <w:sz w:val="28"/>
          <w:szCs w:val="28"/>
        </w:rPr>
      </w:pPr>
    </w:p>
    <w:p w14:paraId="1B12C7EF" w14:textId="5F9458CE" w:rsidR="00E42DA8" w:rsidRPr="00E42DA8" w:rsidRDefault="00E42DA8" w:rsidP="00E42DA8">
      <w:pPr>
        <w:pStyle w:val="Piedepgina"/>
        <w:tabs>
          <w:tab w:val="clear" w:pos="4252"/>
          <w:tab w:val="clear" w:pos="8504"/>
        </w:tabs>
        <w:ind w:left="1985"/>
        <w:jc w:val="both"/>
        <w:rPr>
          <w:rFonts w:ascii="Arial Narrow" w:hAnsi="Arial Narrow"/>
          <w:b/>
          <w:bCs/>
          <w:sz w:val="28"/>
          <w:szCs w:val="28"/>
        </w:rPr>
      </w:pPr>
      <w:r w:rsidRPr="00E42DA8">
        <w:rPr>
          <w:rFonts w:ascii="Arial Narrow" w:hAnsi="Arial Narrow"/>
          <w:b/>
          <w:bCs/>
          <w:sz w:val="28"/>
          <w:szCs w:val="28"/>
        </w:rPr>
        <w:t>Entorno Seguro</w:t>
      </w:r>
    </w:p>
    <w:p w14:paraId="76074275" w14:textId="77777777" w:rsidR="00E42DA8" w:rsidRDefault="00E42DA8" w:rsidP="009730E8">
      <w:pPr>
        <w:pStyle w:val="Piedepgina"/>
        <w:tabs>
          <w:tab w:val="clear" w:pos="4252"/>
          <w:tab w:val="clear" w:pos="8504"/>
        </w:tabs>
        <w:ind w:left="1985"/>
        <w:jc w:val="both"/>
        <w:rPr>
          <w:rFonts w:ascii="Arial Narrow" w:hAnsi="Arial Narrow"/>
          <w:sz w:val="28"/>
          <w:szCs w:val="28"/>
        </w:rPr>
      </w:pPr>
    </w:p>
    <w:p w14:paraId="6EC5EE33" w14:textId="020E34AB" w:rsidR="009730E8" w:rsidRDefault="001D64B6" w:rsidP="009730E8">
      <w:pPr>
        <w:pStyle w:val="Piedepgina"/>
        <w:tabs>
          <w:tab w:val="clear" w:pos="4252"/>
          <w:tab w:val="clear" w:pos="8504"/>
        </w:tabs>
        <w:ind w:left="1985"/>
        <w:jc w:val="both"/>
        <w:rPr>
          <w:rFonts w:ascii="Arial Narrow" w:hAnsi="Arial Narrow"/>
          <w:sz w:val="28"/>
          <w:szCs w:val="28"/>
        </w:rPr>
      </w:pPr>
      <w:r>
        <w:rPr>
          <w:rFonts w:ascii="Arial Narrow" w:hAnsi="Arial Narrow"/>
          <w:sz w:val="28"/>
          <w:szCs w:val="28"/>
        </w:rPr>
        <w:t xml:space="preserve">El </w:t>
      </w:r>
      <w:r w:rsidR="009730E8" w:rsidRPr="009730E8">
        <w:rPr>
          <w:rFonts w:ascii="Arial Narrow" w:hAnsi="Arial Narrow"/>
          <w:sz w:val="28"/>
          <w:szCs w:val="28"/>
        </w:rPr>
        <w:t xml:space="preserve">Plan Comercio Seguro </w:t>
      </w:r>
      <w:r w:rsidR="009730E8">
        <w:rPr>
          <w:rFonts w:ascii="Arial Narrow" w:hAnsi="Arial Narrow"/>
          <w:sz w:val="28"/>
          <w:szCs w:val="28"/>
        </w:rPr>
        <w:t xml:space="preserve">pretende </w:t>
      </w:r>
      <w:r w:rsidR="009730E8" w:rsidRPr="009730E8">
        <w:rPr>
          <w:rFonts w:ascii="Arial Narrow" w:hAnsi="Arial Narrow"/>
          <w:sz w:val="28"/>
          <w:szCs w:val="28"/>
        </w:rPr>
        <w:t>garantizar la seguridad ciudadana durante las próximas fiestas, proporcionar un entorno seguro al comercio, mejorar la seguridad objetiva y subjetiva con el objetivo de prevenir y evitar la comisión de hurtos, estafas, robos y otros delitos que suelen producirse aprovechando las aglomeraciones en zonas comerciales y de ocio.</w:t>
      </w:r>
    </w:p>
    <w:p w14:paraId="3A4FFDA8" w14:textId="0F58FAD7" w:rsidR="009730E8" w:rsidRDefault="009730E8" w:rsidP="009730E8">
      <w:pPr>
        <w:pStyle w:val="Piedepgina"/>
        <w:tabs>
          <w:tab w:val="clear" w:pos="4252"/>
          <w:tab w:val="clear" w:pos="8504"/>
        </w:tabs>
        <w:ind w:left="1985"/>
        <w:jc w:val="both"/>
        <w:rPr>
          <w:rFonts w:ascii="Arial Narrow" w:hAnsi="Arial Narrow"/>
          <w:sz w:val="28"/>
          <w:szCs w:val="28"/>
        </w:rPr>
      </w:pPr>
    </w:p>
    <w:p w14:paraId="33D1B718" w14:textId="77777777" w:rsidR="00E42DA8" w:rsidRDefault="00E42DA8" w:rsidP="007403D7">
      <w:pPr>
        <w:pStyle w:val="Piedepgina"/>
        <w:tabs>
          <w:tab w:val="clear" w:pos="4252"/>
          <w:tab w:val="clear" w:pos="8504"/>
        </w:tabs>
        <w:ind w:left="1985"/>
        <w:jc w:val="both"/>
        <w:rPr>
          <w:rFonts w:ascii="Arial Narrow" w:hAnsi="Arial Narrow"/>
          <w:sz w:val="28"/>
          <w:szCs w:val="28"/>
        </w:rPr>
      </w:pPr>
    </w:p>
    <w:p w14:paraId="639BBE41" w14:textId="27EC7137" w:rsidR="00EA6CEB" w:rsidRDefault="00EA6CEB" w:rsidP="007403D7">
      <w:pPr>
        <w:pStyle w:val="Piedepgina"/>
        <w:tabs>
          <w:tab w:val="clear" w:pos="4252"/>
          <w:tab w:val="clear" w:pos="8504"/>
        </w:tabs>
        <w:ind w:left="1985"/>
        <w:jc w:val="both"/>
        <w:rPr>
          <w:rFonts w:ascii="Arial Narrow" w:hAnsi="Arial Narrow"/>
          <w:sz w:val="28"/>
          <w:szCs w:val="28"/>
        </w:rPr>
      </w:pPr>
      <w:r>
        <w:rPr>
          <w:rFonts w:ascii="Arial Narrow" w:hAnsi="Arial Narrow"/>
          <w:sz w:val="28"/>
          <w:szCs w:val="28"/>
        </w:rPr>
        <w:lastRenderedPageBreak/>
        <w:t>“</w:t>
      </w:r>
      <w:r w:rsidR="007403D7">
        <w:rPr>
          <w:rFonts w:ascii="Arial Narrow" w:hAnsi="Arial Narrow"/>
          <w:sz w:val="28"/>
          <w:szCs w:val="28"/>
        </w:rPr>
        <w:t xml:space="preserve">Hemos elegido Puente Tocinos porque aquí </w:t>
      </w:r>
      <w:r w:rsidR="00E42DA8">
        <w:rPr>
          <w:rFonts w:ascii="Arial Narrow" w:hAnsi="Arial Narrow"/>
          <w:sz w:val="28"/>
          <w:szCs w:val="28"/>
        </w:rPr>
        <w:t xml:space="preserve">hay </w:t>
      </w:r>
      <w:r w:rsidR="007403D7">
        <w:rPr>
          <w:rFonts w:ascii="Arial Narrow" w:hAnsi="Arial Narrow"/>
          <w:sz w:val="28"/>
          <w:szCs w:val="28"/>
        </w:rPr>
        <w:t>un comercio local muy fuerte y queríamos darle la importancia que tiene</w:t>
      </w:r>
      <w:r w:rsidR="00E42DA8">
        <w:rPr>
          <w:rFonts w:ascii="Arial Narrow" w:hAnsi="Arial Narrow"/>
          <w:sz w:val="28"/>
          <w:szCs w:val="28"/>
        </w:rPr>
        <w:t>. Y</w:t>
      </w:r>
      <w:r w:rsidR="007403D7">
        <w:rPr>
          <w:rFonts w:ascii="Arial Narrow" w:hAnsi="Arial Narrow"/>
          <w:sz w:val="28"/>
          <w:szCs w:val="28"/>
        </w:rPr>
        <w:t xml:space="preserve">, sobre todo, aconsejar a los ciudadanos que también consuman en los locales y comercios cercanos”, </w:t>
      </w:r>
      <w:r w:rsidR="00E62FC7">
        <w:rPr>
          <w:rFonts w:ascii="Arial Narrow" w:hAnsi="Arial Narrow"/>
          <w:sz w:val="28"/>
          <w:szCs w:val="28"/>
        </w:rPr>
        <w:t>ha</w:t>
      </w:r>
      <w:r w:rsidR="001D64B6">
        <w:rPr>
          <w:rFonts w:ascii="Arial Narrow" w:hAnsi="Arial Narrow"/>
          <w:sz w:val="28"/>
          <w:szCs w:val="28"/>
        </w:rPr>
        <w:t xml:space="preserve"> destacado</w:t>
      </w:r>
      <w:r w:rsidR="00074107">
        <w:rPr>
          <w:rFonts w:ascii="Arial Narrow" w:hAnsi="Arial Narrow"/>
          <w:sz w:val="28"/>
          <w:szCs w:val="28"/>
        </w:rPr>
        <w:t xml:space="preserve">, por su parte, Ignacio </w:t>
      </w:r>
      <w:r w:rsidR="00E62FC7">
        <w:rPr>
          <w:rFonts w:ascii="Arial Narrow" w:hAnsi="Arial Narrow"/>
          <w:sz w:val="28"/>
          <w:szCs w:val="28"/>
        </w:rPr>
        <w:t>Del Olmo</w:t>
      </w:r>
      <w:r w:rsidR="00074107">
        <w:rPr>
          <w:rFonts w:ascii="Arial Narrow" w:hAnsi="Arial Narrow"/>
          <w:sz w:val="28"/>
          <w:szCs w:val="28"/>
        </w:rPr>
        <w:t xml:space="preserve">, jefe Superior de Policía. </w:t>
      </w:r>
    </w:p>
    <w:p w14:paraId="1B0174D5" w14:textId="77777777" w:rsidR="00E41F90" w:rsidRDefault="00E41F90" w:rsidP="009730E8">
      <w:pPr>
        <w:pStyle w:val="Piedepgina"/>
        <w:tabs>
          <w:tab w:val="clear" w:pos="4252"/>
          <w:tab w:val="clear" w:pos="8504"/>
        </w:tabs>
        <w:ind w:left="1985"/>
        <w:jc w:val="both"/>
        <w:rPr>
          <w:rFonts w:ascii="Arial Narrow" w:hAnsi="Arial Narrow"/>
          <w:sz w:val="28"/>
          <w:szCs w:val="28"/>
        </w:rPr>
      </w:pPr>
    </w:p>
    <w:p w14:paraId="61596C6E" w14:textId="35483010" w:rsidR="00074107" w:rsidRDefault="00734172" w:rsidP="00E42DA8">
      <w:pPr>
        <w:pStyle w:val="Piedepgina"/>
        <w:tabs>
          <w:tab w:val="clear" w:pos="4252"/>
          <w:tab w:val="clear" w:pos="8504"/>
        </w:tabs>
        <w:ind w:left="1985"/>
        <w:jc w:val="both"/>
        <w:rPr>
          <w:rFonts w:ascii="Arial Narrow" w:hAnsi="Arial Narrow"/>
          <w:sz w:val="28"/>
          <w:szCs w:val="28"/>
        </w:rPr>
      </w:pPr>
      <w:r>
        <w:rPr>
          <w:rFonts w:ascii="Arial Narrow" w:hAnsi="Arial Narrow"/>
          <w:sz w:val="28"/>
          <w:szCs w:val="28"/>
        </w:rPr>
        <w:t xml:space="preserve">El </w:t>
      </w:r>
      <w:r w:rsidR="00074107">
        <w:rPr>
          <w:rFonts w:ascii="Arial Narrow" w:hAnsi="Arial Narrow"/>
          <w:sz w:val="28"/>
          <w:szCs w:val="28"/>
        </w:rPr>
        <w:t>presidente</w:t>
      </w:r>
      <w:r>
        <w:rPr>
          <w:rFonts w:ascii="Arial Narrow" w:hAnsi="Arial Narrow"/>
          <w:sz w:val="28"/>
          <w:szCs w:val="28"/>
        </w:rPr>
        <w:t xml:space="preserve"> de la Asociación, de Comerciantes </w:t>
      </w:r>
      <w:r w:rsidR="00074107">
        <w:rPr>
          <w:rFonts w:ascii="Arial Narrow" w:hAnsi="Arial Narrow"/>
          <w:sz w:val="28"/>
          <w:szCs w:val="28"/>
        </w:rPr>
        <w:t>de Puente Tocinos</w:t>
      </w:r>
      <w:r w:rsidR="00E41F90">
        <w:rPr>
          <w:rFonts w:ascii="Arial Narrow" w:hAnsi="Arial Narrow"/>
          <w:sz w:val="28"/>
          <w:szCs w:val="28"/>
        </w:rPr>
        <w:t>,</w:t>
      </w:r>
      <w:r w:rsidR="00E42DA8">
        <w:rPr>
          <w:rFonts w:ascii="Arial Narrow" w:hAnsi="Arial Narrow"/>
          <w:sz w:val="28"/>
          <w:szCs w:val="28"/>
        </w:rPr>
        <w:t xml:space="preserve"> José David Escudero, ha destacado la importancia de este plan para infundir confianza entre los comercios de la localidad. “Porque yo diría que es una de las pedanías con más comercio local de Murcia</w:t>
      </w:r>
      <w:r w:rsidR="002F5AFB">
        <w:rPr>
          <w:rFonts w:ascii="Arial Narrow" w:hAnsi="Arial Narrow"/>
          <w:sz w:val="28"/>
          <w:szCs w:val="28"/>
        </w:rPr>
        <w:t>”</w:t>
      </w:r>
      <w:r w:rsidR="00E42DA8">
        <w:rPr>
          <w:rFonts w:ascii="Arial Narrow" w:hAnsi="Arial Narrow"/>
          <w:sz w:val="28"/>
          <w:szCs w:val="28"/>
        </w:rPr>
        <w:t xml:space="preserve">, ha indicado. </w:t>
      </w:r>
    </w:p>
    <w:p w14:paraId="1FA77ED1" w14:textId="77777777" w:rsidR="00E42DA8" w:rsidRDefault="00E42DA8" w:rsidP="00E42DA8">
      <w:pPr>
        <w:pStyle w:val="Piedepgina"/>
        <w:tabs>
          <w:tab w:val="clear" w:pos="4252"/>
          <w:tab w:val="clear" w:pos="8504"/>
        </w:tabs>
        <w:ind w:left="1985"/>
        <w:jc w:val="both"/>
        <w:rPr>
          <w:rFonts w:ascii="Arial Narrow" w:hAnsi="Arial Narrow"/>
          <w:sz w:val="28"/>
          <w:szCs w:val="28"/>
        </w:rPr>
      </w:pPr>
    </w:p>
    <w:p w14:paraId="495DB478" w14:textId="4274B64C" w:rsidR="0087093E" w:rsidRDefault="00EB3721" w:rsidP="0087093E">
      <w:pPr>
        <w:pStyle w:val="Piedepgina"/>
        <w:ind w:left="1985"/>
        <w:jc w:val="both"/>
        <w:rPr>
          <w:rFonts w:ascii="Arial Narrow" w:hAnsi="Arial Narrow"/>
          <w:sz w:val="28"/>
          <w:szCs w:val="28"/>
        </w:rPr>
      </w:pPr>
      <w:r w:rsidRPr="00EB3721">
        <w:rPr>
          <w:rFonts w:ascii="Arial Narrow" w:hAnsi="Arial Narrow"/>
          <w:sz w:val="28"/>
          <w:szCs w:val="28"/>
        </w:rPr>
        <w:t>El despliegue especial ha reforzado la presencia de efectivos en las franjas de mayor actividad comercial y afluencia de personas, fomentando las patrullas policiales tanto de uniforme como de paisano, por lo que repercutirá en la seguridad ciudadana objetiva y subjetivamente.</w:t>
      </w:r>
      <w:r>
        <w:rPr>
          <w:rFonts w:ascii="Arial Narrow" w:hAnsi="Arial Narrow"/>
          <w:sz w:val="28"/>
          <w:szCs w:val="28"/>
        </w:rPr>
        <w:t xml:space="preserve"> Así, s</w:t>
      </w:r>
      <w:r w:rsidRPr="00EB3721">
        <w:rPr>
          <w:rFonts w:ascii="Arial Narrow" w:hAnsi="Arial Narrow"/>
          <w:sz w:val="28"/>
          <w:szCs w:val="28"/>
        </w:rPr>
        <w:t>e prestará especial atención a los centros comerciales, almacenes y establecimientos, que en estas fechas acumulan grandes cantidades de mercancías, para prevenir los robos mediante butrones</w:t>
      </w:r>
      <w:r>
        <w:rPr>
          <w:rFonts w:ascii="Arial Narrow" w:hAnsi="Arial Narrow"/>
          <w:sz w:val="28"/>
          <w:szCs w:val="28"/>
        </w:rPr>
        <w:t xml:space="preserve">. </w:t>
      </w:r>
    </w:p>
    <w:p w14:paraId="2AE14366" w14:textId="77777777" w:rsidR="0087093E" w:rsidRDefault="0087093E" w:rsidP="0087093E">
      <w:pPr>
        <w:pStyle w:val="Piedepgina"/>
        <w:ind w:left="1985"/>
        <w:jc w:val="both"/>
        <w:rPr>
          <w:rFonts w:ascii="Arial Narrow" w:hAnsi="Arial Narrow"/>
          <w:sz w:val="28"/>
          <w:szCs w:val="28"/>
        </w:rPr>
      </w:pPr>
    </w:p>
    <w:p w14:paraId="3EB3D34F" w14:textId="3F708206" w:rsidR="0087093E" w:rsidRPr="0087093E" w:rsidRDefault="0087093E" w:rsidP="0087093E">
      <w:pPr>
        <w:pStyle w:val="Piedepgina"/>
        <w:ind w:left="1985"/>
        <w:rPr>
          <w:rFonts w:ascii="Arial Narrow" w:hAnsi="Arial Narrow"/>
          <w:b/>
          <w:bCs/>
          <w:sz w:val="28"/>
          <w:szCs w:val="28"/>
        </w:rPr>
      </w:pPr>
      <w:r w:rsidRPr="0087093E">
        <w:rPr>
          <w:rFonts w:ascii="Arial Narrow" w:hAnsi="Arial Narrow"/>
          <w:b/>
          <w:bCs/>
          <w:sz w:val="28"/>
          <w:szCs w:val="28"/>
          <w:u w:val="thick"/>
        </w:rPr>
        <w:t>Recomendaciones de la Policía Nacional</w:t>
      </w:r>
    </w:p>
    <w:p w14:paraId="13BE4B8E" w14:textId="77777777" w:rsidR="0087093E" w:rsidRPr="0087093E" w:rsidRDefault="0087093E" w:rsidP="0087093E">
      <w:pPr>
        <w:pStyle w:val="Piedepgina"/>
        <w:ind w:left="1985"/>
        <w:jc w:val="both"/>
        <w:rPr>
          <w:rFonts w:ascii="Arial Narrow" w:hAnsi="Arial Narrow"/>
          <w:b/>
          <w:sz w:val="28"/>
          <w:szCs w:val="28"/>
        </w:rPr>
      </w:pPr>
    </w:p>
    <w:p w14:paraId="06652F80" w14:textId="77777777" w:rsidR="0087093E" w:rsidRPr="0087093E" w:rsidRDefault="0087093E" w:rsidP="00E46661">
      <w:pPr>
        <w:pStyle w:val="Piedepgina"/>
        <w:ind w:left="1985"/>
        <w:jc w:val="both"/>
        <w:rPr>
          <w:rFonts w:ascii="Arial Narrow" w:hAnsi="Arial Narrow"/>
          <w:sz w:val="28"/>
          <w:szCs w:val="28"/>
        </w:rPr>
      </w:pPr>
      <w:r w:rsidRPr="0087093E">
        <w:rPr>
          <w:rFonts w:ascii="Arial Narrow" w:hAnsi="Arial Narrow"/>
          <w:sz w:val="28"/>
          <w:szCs w:val="28"/>
        </w:rPr>
        <w:t>Desde la Policía Nacional se recomienda</w:t>
      </w:r>
      <w:r>
        <w:rPr>
          <w:rFonts w:ascii="Arial Narrow" w:hAnsi="Arial Narrow"/>
          <w:sz w:val="28"/>
          <w:szCs w:val="28"/>
        </w:rPr>
        <w:t>,</w:t>
      </w:r>
      <w:r w:rsidRPr="0087093E">
        <w:rPr>
          <w:rFonts w:ascii="Arial Narrow" w:hAnsi="Arial Narrow"/>
          <w:sz w:val="28"/>
          <w:szCs w:val="28"/>
        </w:rPr>
        <w:t xml:space="preserve"> en la medida de la posible</w:t>
      </w:r>
      <w:r>
        <w:rPr>
          <w:rFonts w:ascii="Arial Narrow" w:hAnsi="Arial Narrow"/>
          <w:sz w:val="28"/>
          <w:szCs w:val="28"/>
        </w:rPr>
        <w:t>,</w:t>
      </w:r>
      <w:r w:rsidRPr="0087093E">
        <w:rPr>
          <w:rFonts w:ascii="Arial Narrow" w:hAnsi="Arial Narrow"/>
          <w:sz w:val="28"/>
          <w:szCs w:val="28"/>
        </w:rPr>
        <w:t xml:space="preserve"> evitar llevar encima grandes cantidades de dinero en efectivo y asegurarse de que no le siga nadie cuando vaya a sacar dinero del cajero o durante la extracción y salida del banco.</w:t>
      </w:r>
    </w:p>
    <w:p w14:paraId="72DBFBB7" w14:textId="77777777" w:rsidR="0087093E" w:rsidRPr="0087093E" w:rsidRDefault="0087093E" w:rsidP="00E46661">
      <w:pPr>
        <w:pStyle w:val="Piedepgina"/>
        <w:ind w:left="1985"/>
        <w:jc w:val="both"/>
        <w:rPr>
          <w:rFonts w:ascii="Arial Narrow" w:hAnsi="Arial Narrow"/>
          <w:sz w:val="28"/>
          <w:szCs w:val="28"/>
        </w:rPr>
      </w:pPr>
    </w:p>
    <w:p w14:paraId="7C54A0D9" w14:textId="77777777" w:rsidR="0087093E" w:rsidRPr="0087093E" w:rsidRDefault="0087093E" w:rsidP="00E46661">
      <w:pPr>
        <w:pStyle w:val="Piedepgina"/>
        <w:ind w:left="1985"/>
        <w:jc w:val="both"/>
        <w:rPr>
          <w:rFonts w:ascii="Arial Narrow" w:hAnsi="Arial Narrow"/>
          <w:sz w:val="28"/>
          <w:szCs w:val="28"/>
        </w:rPr>
      </w:pPr>
      <w:r w:rsidRPr="0087093E">
        <w:rPr>
          <w:rFonts w:ascii="Arial Narrow" w:hAnsi="Arial Narrow"/>
          <w:sz w:val="28"/>
          <w:szCs w:val="28"/>
        </w:rPr>
        <w:t>-No acepte ayuda de desconocidos que supuestamente quieran ayudarle, en ocasiones se aprovechan de un descuido para apoderarse de nuestro dinero</w:t>
      </w:r>
      <w:r>
        <w:rPr>
          <w:rFonts w:ascii="Arial Narrow" w:hAnsi="Arial Narrow"/>
          <w:sz w:val="28"/>
          <w:szCs w:val="28"/>
        </w:rPr>
        <w:t xml:space="preserve"> </w:t>
      </w:r>
      <w:r w:rsidRPr="0087093E">
        <w:rPr>
          <w:rFonts w:ascii="Arial Narrow" w:hAnsi="Arial Narrow"/>
          <w:sz w:val="28"/>
          <w:szCs w:val="28"/>
        </w:rPr>
        <w:t>y cosas de valor. Los bolsos bien cerrados y a la vista, cruzados y nunca a la espalda.</w:t>
      </w:r>
    </w:p>
    <w:p w14:paraId="55ABB152" w14:textId="77777777" w:rsidR="0087093E" w:rsidRPr="0087093E" w:rsidRDefault="0087093E" w:rsidP="00E46661">
      <w:pPr>
        <w:pStyle w:val="Piedepgina"/>
        <w:ind w:left="1985"/>
        <w:jc w:val="both"/>
        <w:rPr>
          <w:rFonts w:ascii="Arial Narrow" w:hAnsi="Arial Narrow"/>
          <w:sz w:val="28"/>
          <w:szCs w:val="28"/>
        </w:rPr>
      </w:pPr>
    </w:p>
    <w:p w14:paraId="36BE86CF" w14:textId="77777777" w:rsidR="0087093E" w:rsidRPr="0087093E" w:rsidRDefault="0087093E" w:rsidP="00E46661">
      <w:pPr>
        <w:pStyle w:val="Piedepgina"/>
        <w:ind w:left="1985"/>
        <w:jc w:val="both"/>
        <w:rPr>
          <w:rFonts w:ascii="Arial Narrow" w:hAnsi="Arial Narrow"/>
          <w:sz w:val="28"/>
          <w:szCs w:val="28"/>
        </w:rPr>
      </w:pPr>
      <w:r w:rsidRPr="0087093E">
        <w:rPr>
          <w:rFonts w:ascii="Arial Narrow" w:hAnsi="Arial Narrow"/>
          <w:sz w:val="28"/>
          <w:szCs w:val="28"/>
        </w:rPr>
        <w:t>La Jefatura Superior de la Región de Murcia ha elaborado un operativo especial en el que participan agentes de las Brigadas Provinciales de Policía Judicial, Seguridad Ciudadana y de Información para prevenir la comisión de los delitos mencionados y aumentar la seguridad del comerciante y del ciudadano.</w:t>
      </w:r>
    </w:p>
    <w:p w14:paraId="46467BE1" w14:textId="77777777" w:rsidR="0087093E" w:rsidRPr="0087093E" w:rsidRDefault="0087093E" w:rsidP="00E46661">
      <w:pPr>
        <w:pStyle w:val="Piedepgina"/>
        <w:ind w:left="1985"/>
        <w:jc w:val="both"/>
        <w:rPr>
          <w:rFonts w:ascii="Arial Narrow" w:hAnsi="Arial Narrow"/>
          <w:sz w:val="28"/>
          <w:szCs w:val="28"/>
        </w:rPr>
      </w:pPr>
    </w:p>
    <w:p w14:paraId="190B47EC" w14:textId="1F1885AA" w:rsidR="0087093E" w:rsidRPr="0087093E" w:rsidRDefault="0087093E" w:rsidP="00E46661">
      <w:pPr>
        <w:pStyle w:val="Piedepgina"/>
        <w:ind w:left="1985"/>
        <w:jc w:val="both"/>
        <w:rPr>
          <w:rFonts w:ascii="Arial Narrow" w:hAnsi="Arial Narrow"/>
          <w:sz w:val="28"/>
          <w:szCs w:val="28"/>
        </w:rPr>
      </w:pPr>
      <w:r w:rsidRPr="0087093E">
        <w:rPr>
          <w:rFonts w:ascii="Arial Narrow" w:hAnsi="Arial Narrow"/>
          <w:sz w:val="28"/>
          <w:szCs w:val="28"/>
        </w:rPr>
        <w:lastRenderedPageBreak/>
        <w:t xml:space="preserve">Se recuerda a los ciudadanos que cuando se conviertan en víctimas de cualquier tipo delictivo o sean testigos de ellos pueden llamar al teléfono 091 de la Policía Nacional, un teléfono de atención prioritaria 24 horas que da respuesta inmediata a </w:t>
      </w:r>
      <w:r w:rsidR="00E46661" w:rsidRPr="0087093E">
        <w:rPr>
          <w:rFonts w:ascii="Arial Narrow" w:hAnsi="Arial Narrow"/>
          <w:sz w:val="28"/>
          <w:szCs w:val="28"/>
        </w:rPr>
        <w:t>las demandas ciudadanas</w:t>
      </w:r>
      <w:r w:rsidRPr="0087093E">
        <w:rPr>
          <w:rFonts w:ascii="Arial Narrow" w:hAnsi="Arial Narrow"/>
          <w:sz w:val="28"/>
          <w:szCs w:val="28"/>
        </w:rPr>
        <w:t>.</w:t>
      </w:r>
    </w:p>
    <w:sectPr w:rsidR="0087093E" w:rsidRPr="0087093E" w:rsidSect="00C57B47">
      <w:headerReference w:type="default" r:id="rId7"/>
      <w:footerReference w:type="even" r:id="rId8"/>
      <w:footerReference w:type="default" r:id="rId9"/>
      <w:headerReference w:type="first" r:id="rId10"/>
      <w:footerReference w:type="first" r:id="rId11"/>
      <w:type w:val="continuous"/>
      <w:pgSz w:w="11906" w:h="16838" w:code="9"/>
      <w:pgMar w:top="675" w:right="1276" w:bottom="726" w:left="340" w:header="284" w:footer="561" w:gutter="0"/>
      <w:pgNumType w:chapStyle="1" w:chapSep="enDash"/>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1A657" w14:textId="77777777" w:rsidR="00EB3721" w:rsidRDefault="00EB3721">
      <w:r>
        <w:separator/>
      </w:r>
    </w:p>
  </w:endnote>
  <w:endnote w:type="continuationSeparator" w:id="0">
    <w:p w14:paraId="10FF68A3" w14:textId="77777777" w:rsidR="00EB3721" w:rsidRDefault="00EB3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A0BB" w14:textId="77777777" w:rsidR="00EB3721" w:rsidRDefault="00EB3721">
    <w:pPr>
      <w:pStyle w:val="Piedepgina"/>
      <w:framePr w:wrap="around" w:vAnchor="text" w:hAnchor="margin" w:xAlign="center" w:y="1"/>
      <w:rPr>
        <w:rStyle w:val="Nmerodepgina"/>
        <w:rFonts w:cs="Arial"/>
      </w:rPr>
    </w:pP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Pr>
        <w:rStyle w:val="Nmerodepgina"/>
        <w:rFonts w:cs="Arial"/>
        <w:noProof/>
      </w:rPr>
      <w:t>2</w:t>
    </w:r>
    <w:r>
      <w:rPr>
        <w:rStyle w:val="Nmerodepgina"/>
        <w:rFonts w:cs="Arial"/>
      </w:rPr>
      <w:fldChar w:fldCharType="end"/>
    </w:r>
  </w:p>
  <w:p w14:paraId="34F70911" w14:textId="77777777" w:rsidR="00EB3721" w:rsidRDefault="00EB37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756" w:type="dxa"/>
      <w:tblInd w:w="3966" w:type="dxa"/>
      <w:tblLook w:val="00A0" w:firstRow="1" w:lastRow="0" w:firstColumn="1" w:lastColumn="0" w:noHBand="0" w:noVBand="0"/>
    </w:tblPr>
    <w:tblGrid>
      <w:gridCol w:w="3756"/>
    </w:tblGrid>
    <w:tr w:rsidR="00EB3721" w14:paraId="4FADF5BC" w14:textId="77777777" w:rsidTr="00794CA0">
      <w:trPr>
        <w:trHeight w:val="791"/>
      </w:trPr>
      <w:tc>
        <w:tcPr>
          <w:tcW w:w="3756" w:type="dxa"/>
        </w:tcPr>
        <w:p w14:paraId="636DD7C6" w14:textId="1B003534" w:rsidR="00EB3721" w:rsidRPr="00B4210F" w:rsidRDefault="00EB3721" w:rsidP="00794CA0">
          <w:r>
            <w:rPr>
              <w:noProof/>
            </w:rPr>
            <w:drawing>
              <wp:inline distT="0" distB="0" distL="0" distR="0" wp14:anchorId="5602AE9A" wp14:editId="3FF13B89">
                <wp:extent cx="381000" cy="361950"/>
                <wp:effectExtent l="0" t="0" r="0" b="0"/>
                <wp:docPr id="1" name="Imagen 10"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escar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inline>
            </w:drawing>
          </w:r>
          <w:r>
            <w:t xml:space="preserve">  </w:t>
          </w:r>
          <w:r w:rsidR="00AE6461">
            <w:rPr>
              <w:noProof/>
            </w:rPr>
            <w:drawing>
              <wp:inline distT="0" distB="0" distL="0" distR="0" wp14:anchorId="6DE4161E" wp14:editId="76EA710F">
                <wp:extent cx="381635" cy="357505"/>
                <wp:effectExtent l="0" t="0" r="0" b="4445"/>
                <wp:docPr id="5" name="Imagen 5">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635" cy="357505"/>
                        </a:xfrm>
                        <a:prstGeom prst="rect">
                          <a:avLst/>
                        </a:prstGeom>
                        <a:noFill/>
                        <a:ln>
                          <a:noFill/>
                        </a:ln>
                      </pic:spPr>
                    </pic:pic>
                  </a:graphicData>
                </a:graphic>
              </wp:inline>
            </w:drawing>
          </w:r>
          <w:r>
            <w:rPr>
              <w:noProof/>
            </w:rPr>
            <w:drawing>
              <wp:inline distT="0" distB="0" distL="0" distR="0" wp14:anchorId="7A0246CD" wp14:editId="53E406C2">
                <wp:extent cx="571500" cy="371475"/>
                <wp:effectExtent l="0" t="0" r="0" b="9525"/>
                <wp:docPr id="3" name="Imagen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371475"/>
                        </a:xfrm>
                        <a:prstGeom prst="rect">
                          <a:avLst/>
                        </a:prstGeom>
                        <a:noFill/>
                        <a:ln>
                          <a:noFill/>
                        </a:ln>
                      </pic:spPr>
                    </pic:pic>
                  </a:graphicData>
                </a:graphic>
              </wp:inline>
            </w:drawing>
          </w:r>
          <w:r>
            <w:t xml:space="preserve">         </w:t>
          </w:r>
        </w:p>
        <w:p w14:paraId="07FBC39D" w14:textId="77777777" w:rsidR="00EB3721" w:rsidRPr="00082C3A" w:rsidRDefault="00EB3721" w:rsidP="00794CA0">
          <w:pPr>
            <w:rPr>
              <w:sz w:val="18"/>
              <w:szCs w:val="18"/>
            </w:rPr>
          </w:pPr>
        </w:p>
        <w:p w14:paraId="608C1B1A" w14:textId="77777777" w:rsidR="00EB3721" w:rsidRPr="00082C3A" w:rsidRDefault="00EB3721" w:rsidP="00794CA0">
          <w:pPr>
            <w:pStyle w:val="Ttulo2"/>
            <w:numPr>
              <w:ilvl w:val="0"/>
              <w:numId w:val="0"/>
            </w:numPr>
            <w:jc w:val="left"/>
            <w:rPr>
              <w:sz w:val="22"/>
              <w:szCs w:val="22"/>
            </w:rPr>
          </w:pPr>
          <w:r>
            <w:rPr>
              <w:sz w:val="22"/>
              <w:szCs w:val="22"/>
            </w:rPr>
            <w:t xml:space="preserve">           </w:t>
          </w:r>
          <w:hyperlink r:id="rId5" w:history="1">
            <w:r w:rsidRPr="00082C3A">
              <w:rPr>
                <w:rStyle w:val="Hipervnculo"/>
                <w:sz w:val="22"/>
                <w:szCs w:val="22"/>
              </w:rPr>
              <w:t>@</w:t>
            </w:r>
            <w:r w:rsidRPr="00082C3A">
              <w:rPr>
                <w:rStyle w:val="u-linkcomplex-target"/>
                <w:color w:val="0000FF"/>
                <w:sz w:val="22"/>
                <w:szCs w:val="22"/>
                <w:u w:val="single"/>
              </w:rPr>
              <w:t>DelegGobMurcia</w:t>
            </w:r>
          </w:hyperlink>
        </w:p>
        <w:p w14:paraId="79F88FB4" w14:textId="77777777" w:rsidR="00EB3721" w:rsidRPr="00082C3A" w:rsidRDefault="00EB3721" w:rsidP="00794CA0">
          <w:pPr>
            <w:rPr>
              <w:sz w:val="18"/>
              <w:szCs w:val="18"/>
            </w:rPr>
          </w:pPr>
        </w:p>
      </w:tc>
    </w:tr>
  </w:tbl>
  <w:p w14:paraId="5FB90530" w14:textId="77777777" w:rsidR="00EB3721" w:rsidRDefault="00EB3721" w:rsidP="005A20F6"/>
  <w:tbl>
    <w:tblPr>
      <w:tblW w:w="1119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6096"/>
      <w:gridCol w:w="2409"/>
    </w:tblGrid>
    <w:tr w:rsidR="00EB3721" w14:paraId="78849E04" w14:textId="77777777" w:rsidTr="00794CA0">
      <w:trPr>
        <w:cantSplit/>
        <w:trHeight w:val="120"/>
      </w:trPr>
      <w:tc>
        <w:tcPr>
          <w:tcW w:w="2693" w:type="dxa"/>
          <w:tcBorders>
            <w:top w:val="nil"/>
            <w:left w:val="nil"/>
            <w:bottom w:val="nil"/>
            <w:right w:val="nil"/>
          </w:tcBorders>
          <w:vAlign w:val="center"/>
        </w:tcPr>
        <w:p w14:paraId="5808DEBF" w14:textId="77777777" w:rsidR="00EB3721" w:rsidRDefault="00EB3721" w:rsidP="00794CA0">
          <w:pPr>
            <w:pStyle w:val="Encabezado"/>
            <w:tabs>
              <w:tab w:val="clear" w:pos="4252"/>
              <w:tab w:val="clear" w:pos="8504"/>
            </w:tabs>
            <w:rPr>
              <w:lang w:val="es-ES_tradnl"/>
            </w:rPr>
          </w:pPr>
          <w:r>
            <w:rPr>
              <w:rFonts w:ascii="Gill Sans MT" w:hAnsi="Gill Sans MT"/>
              <w:sz w:val="10"/>
              <w:bdr w:val="single" w:sz="4" w:space="0" w:color="auto"/>
            </w:rPr>
            <w:t>CORREO ELECTRÓNICO</w:t>
          </w:r>
        </w:p>
        <w:p w14:paraId="67563D32" w14:textId="77777777" w:rsidR="00EB3721" w:rsidRPr="00B74E5B" w:rsidRDefault="00EB3721" w:rsidP="00794CA0">
          <w:pPr>
            <w:spacing w:line="180" w:lineRule="atLeast"/>
            <w:rPr>
              <w:rFonts w:ascii="Arial Narrow" w:hAnsi="Arial Narrow"/>
              <w:sz w:val="20"/>
            </w:rPr>
          </w:pPr>
          <w:r>
            <w:rPr>
              <w:rFonts w:ascii="Arial Narrow" w:hAnsi="Arial Narrow"/>
              <w:sz w:val="20"/>
            </w:rPr>
            <w:t>julio.jorquera</w:t>
          </w:r>
          <w:r w:rsidRPr="00B74E5B">
            <w:rPr>
              <w:rFonts w:ascii="Arial Narrow" w:hAnsi="Arial Narrow"/>
              <w:sz w:val="20"/>
            </w:rPr>
            <w:t>@</w:t>
          </w:r>
          <w:r>
            <w:rPr>
              <w:rFonts w:ascii="Arial Narrow" w:hAnsi="Arial Narrow"/>
              <w:sz w:val="20"/>
            </w:rPr>
            <w:t>correo.gob.es</w:t>
          </w:r>
        </w:p>
        <w:p w14:paraId="72769202" w14:textId="77777777" w:rsidR="00EB3721" w:rsidRDefault="00EB3721" w:rsidP="00794CA0">
          <w:pPr>
            <w:spacing w:line="180" w:lineRule="atLeast"/>
            <w:rPr>
              <w:rFonts w:ascii="Arial Narrow" w:hAnsi="Arial Narrow"/>
              <w:sz w:val="10"/>
            </w:rPr>
          </w:pPr>
        </w:p>
      </w:tc>
      <w:tc>
        <w:tcPr>
          <w:tcW w:w="6096" w:type="dxa"/>
          <w:tcBorders>
            <w:top w:val="nil"/>
            <w:left w:val="nil"/>
            <w:bottom w:val="nil"/>
            <w:right w:val="nil"/>
          </w:tcBorders>
        </w:tcPr>
        <w:p w14:paraId="49CC57AE" w14:textId="77777777" w:rsidR="00EB3721" w:rsidRDefault="00EB3721" w:rsidP="00794CA0">
          <w:pPr>
            <w:jc w:val="center"/>
            <w:rPr>
              <w:rFonts w:ascii="Arial Narrow" w:hAnsi="Arial Narrow"/>
              <w:sz w:val="18"/>
            </w:rPr>
          </w:pPr>
        </w:p>
        <w:p w14:paraId="3F4C78EA" w14:textId="77777777" w:rsidR="00EB3721" w:rsidRDefault="00EB3721" w:rsidP="00794CA0">
          <w:pPr>
            <w:jc w:val="center"/>
            <w:rPr>
              <w:sz w:val="18"/>
            </w:rPr>
          </w:pPr>
          <w:r>
            <w:rPr>
              <w:rFonts w:ascii="Arial Narrow" w:hAnsi="Arial Narrow"/>
              <w:sz w:val="18"/>
            </w:rPr>
            <w:t>Esta información puede ser usada en parte o en su integridad sin necesidad de citar fuentes</w:t>
          </w:r>
        </w:p>
      </w:tc>
      <w:tc>
        <w:tcPr>
          <w:tcW w:w="2409" w:type="dxa"/>
          <w:vMerge w:val="restart"/>
          <w:tcBorders>
            <w:top w:val="nil"/>
            <w:bottom w:val="nil"/>
            <w:right w:val="nil"/>
          </w:tcBorders>
        </w:tcPr>
        <w:p w14:paraId="73C78684" w14:textId="77777777" w:rsidR="00EB3721" w:rsidRDefault="00EB3721" w:rsidP="00794CA0">
          <w:pPr>
            <w:spacing w:before="120"/>
            <w:ind w:left="72"/>
            <w:jc w:val="both"/>
            <w:rPr>
              <w:rFonts w:ascii="Gill Sans MT" w:hAnsi="Gill Sans MT"/>
              <w:sz w:val="10"/>
            </w:rPr>
          </w:pPr>
          <w:r>
            <w:rPr>
              <w:rFonts w:ascii="Gill Sans MT" w:hAnsi="Gill Sans MT"/>
              <w:sz w:val="10"/>
            </w:rPr>
            <w:t xml:space="preserve">DELEGACIÓN DEL GOBIERNO EN </w:t>
          </w:r>
          <w:smartTag w:uri="urn:schemas-microsoft-com:office:smarttags" w:element="PersonName">
            <w:smartTagPr>
              <w:attr w:name="ProductID" w:val="LA REGIￓN DE"/>
            </w:smartTagPr>
            <w:r>
              <w:rPr>
                <w:rFonts w:ascii="Gill Sans MT" w:hAnsi="Gill Sans MT"/>
                <w:sz w:val="10"/>
              </w:rPr>
              <w:t>LA REGIÓN DE</w:t>
            </w:r>
          </w:smartTag>
          <w:r>
            <w:rPr>
              <w:rFonts w:ascii="Gill Sans MT" w:hAnsi="Gill Sans MT"/>
              <w:sz w:val="10"/>
            </w:rPr>
            <w:t xml:space="preserve"> MURCIA</w:t>
          </w:r>
        </w:p>
        <w:p w14:paraId="48806A2B" w14:textId="77777777" w:rsidR="00EB3721" w:rsidRDefault="00EB3721" w:rsidP="00794CA0">
          <w:pPr>
            <w:spacing w:before="120"/>
            <w:ind w:left="72"/>
            <w:jc w:val="both"/>
            <w:rPr>
              <w:rFonts w:ascii="Gill Sans MT" w:hAnsi="Gill Sans MT"/>
              <w:sz w:val="10"/>
            </w:rPr>
          </w:pPr>
          <w:r>
            <w:rPr>
              <w:rFonts w:ascii="Gill Sans MT" w:hAnsi="Gill Sans MT"/>
              <w:sz w:val="10"/>
            </w:rPr>
            <w:t>AVENIDA TENIENTE FLOMESTA, S/N</w:t>
          </w:r>
        </w:p>
        <w:p w14:paraId="0175C2F9" w14:textId="77777777" w:rsidR="00EB3721" w:rsidRDefault="00EB3721" w:rsidP="00794CA0">
          <w:pPr>
            <w:ind w:left="72"/>
            <w:jc w:val="both"/>
            <w:rPr>
              <w:rFonts w:ascii="Gill Sans MT" w:hAnsi="Gill Sans MT"/>
              <w:sz w:val="10"/>
            </w:rPr>
          </w:pPr>
          <w:r>
            <w:rPr>
              <w:rFonts w:ascii="Gill Sans MT" w:hAnsi="Gill Sans MT"/>
              <w:sz w:val="10"/>
            </w:rPr>
            <w:t>30.071 MURCIA</w:t>
          </w:r>
        </w:p>
        <w:p w14:paraId="1DC58BA6" w14:textId="77777777" w:rsidR="00EB3721" w:rsidRDefault="00EB3721" w:rsidP="00794CA0">
          <w:pPr>
            <w:ind w:left="72"/>
            <w:jc w:val="both"/>
            <w:rPr>
              <w:rFonts w:ascii="Gill Sans MT" w:hAnsi="Gill Sans MT"/>
              <w:sz w:val="10"/>
            </w:rPr>
          </w:pPr>
          <w:r>
            <w:rPr>
              <w:rFonts w:ascii="Gill Sans MT" w:hAnsi="Gill Sans MT"/>
              <w:sz w:val="10"/>
            </w:rPr>
            <w:t>TEL: 968 989 108 / 968 989 107</w:t>
          </w:r>
        </w:p>
        <w:p w14:paraId="3E8B13D5" w14:textId="77777777" w:rsidR="00EB3721" w:rsidRDefault="00EB3721" w:rsidP="00794CA0">
          <w:pPr>
            <w:spacing w:after="120"/>
            <w:ind w:left="74"/>
          </w:pPr>
        </w:p>
      </w:tc>
    </w:tr>
    <w:tr w:rsidR="00EB3721" w14:paraId="104E32CE" w14:textId="77777777" w:rsidTr="00794CA0">
      <w:trPr>
        <w:cantSplit/>
        <w:trHeight w:val="120"/>
      </w:trPr>
      <w:tc>
        <w:tcPr>
          <w:tcW w:w="2693" w:type="dxa"/>
          <w:tcBorders>
            <w:top w:val="nil"/>
            <w:left w:val="nil"/>
            <w:bottom w:val="nil"/>
            <w:right w:val="nil"/>
          </w:tcBorders>
        </w:tcPr>
        <w:p w14:paraId="12AEFA7D" w14:textId="77777777" w:rsidR="00EB3721" w:rsidRDefault="00EB3721" w:rsidP="00794CA0">
          <w:pPr>
            <w:spacing w:line="240" w:lineRule="atLeast"/>
            <w:rPr>
              <w:sz w:val="20"/>
            </w:rPr>
          </w:pPr>
          <w:r>
            <w:rPr>
              <w:sz w:val="20"/>
            </w:rPr>
            <w:t xml:space="preserve">Página </w:t>
          </w:r>
          <w:r>
            <w:rPr>
              <w:sz w:val="20"/>
            </w:rPr>
            <w:fldChar w:fldCharType="begin"/>
          </w:r>
          <w:r>
            <w:rPr>
              <w:sz w:val="20"/>
            </w:rPr>
            <w:instrText xml:space="preserve"> PAGE </w:instrText>
          </w:r>
          <w:r>
            <w:rPr>
              <w:sz w:val="20"/>
            </w:rPr>
            <w:fldChar w:fldCharType="separate"/>
          </w:r>
          <w:r w:rsidR="003651EE">
            <w:rPr>
              <w:noProof/>
              <w:sz w:val="20"/>
            </w:rPr>
            <w:t>4</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sidR="003651EE">
            <w:rPr>
              <w:noProof/>
              <w:sz w:val="20"/>
            </w:rPr>
            <w:t>4</w:t>
          </w:r>
          <w:r>
            <w:rPr>
              <w:sz w:val="20"/>
            </w:rPr>
            <w:fldChar w:fldCharType="end"/>
          </w:r>
        </w:p>
      </w:tc>
      <w:tc>
        <w:tcPr>
          <w:tcW w:w="6096" w:type="dxa"/>
          <w:tcBorders>
            <w:top w:val="nil"/>
            <w:left w:val="nil"/>
            <w:bottom w:val="nil"/>
            <w:right w:val="nil"/>
          </w:tcBorders>
        </w:tcPr>
        <w:p w14:paraId="5DCC4AC6" w14:textId="77777777" w:rsidR="00EB3721" w:rsidRDefault="006B1D8E" w:rsidP="00794CA0">
          <w:pPr>
            <w:jc w:val="center"/>
            <w:rPr>
              <w:rFonts w:ascii="Arial Narrow" w:hAnsi="Arial Narrow"/>
              <w:b/>
              <w:bCs/>
              <w:sz w:val="16"/>
            </w:rPr>
          </w:pPr>
          <w:hyperlink r:id="rId6" w:history="1">
            <w:r w:rsidR="00EB3721" w:rsidRPr="00030D12">
              <w:rPr>
                <w:rStyle w:val="Hipervnculo"/>
                <w:rFonts w:ascii="Arial Narrow" w:hAnsi="Arial Narrow" w:cs="Arial"/>
                <w:b/>
                <w:bCs/>
                <w:sz w:val="16"/>
              </w:rPr>
              <w:t>http://www.seat.mpr.es/portal/delegaciones_gobierno/delegaciones/murcia/actualidad/notas_de_prensa.html</w:t>
            </w:r>
          </w:hyperlink>
        </w:p>
        <w:p w14:paraId="015D8512" w14:textId="77777777" w:rsidR="00EB3721" w:rsidRPr="00A20B1E" w:rsidRDefault="00EB3721" w:rsidP="00794CA0">
          <w:pPr>
            <w:jc w:val="center"/>
            <w:rPr>
              <w:rFonts w:ascii="Arial Narrow" w:hAnsi="Arial Narrow"/>
              <w:b/>
              <w:bCs/>
            </w:rPr>
          </w:pPr>
        </w:p>
      </w:tc>
      <w:tc>
        <w:tcPr>
          <w:tcW w:w="2409" w:type="dxa"/>
          <w:vMerge/>
          <w:tcBorders>
            <w:bottom w:val="nil"/>
            <w:right w:val="nil"/>
          </w:tcBorders>
        </w:tcPr>
        <w:p w14:paraId="7BC6AFAB" w14:textId="77777777" w:rsidR="00EB3721" w:rsidRDefault="00EB3721" w:rsidP="00794CA0"/>
      </w:tc>
    </w:tr>
  </w:tbl>
  <w:p w14:paraId="22FFB545" w14:textId="77777777" w:rsidR="00EB3721" w:rsidRPr="005A20F6" w:rsidRDefault="00EB3721" w:rsidP="005A20F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756" w:type="dxa"/>
      <w:tblInd w:w="3966" w:type="dxa"/>
      <w:tblLook w:val="00A0" w:firstRow="1" w:lastRow="0" w:firstColumn="1" w:lastColumn="0" w:noHBand="0" w:noVBand="0"/>
    </w:tblPr>
    <w:tblGrid>
      <w:gridCol w:w="3756"/>
    </w:tblGrid>
    <w:tr w:rsidR="00EB3721" w14:paraId="6913EB06" w14:textId="77777777" w:rsidTr="00794CA0">
      <w:trPr>
        <w:trHeight w:val="791"/>
      </w:trPr>
      <w:tc>
        <w:tcPr>
          <w:tcW w:w="3756" w:type="dxa"/>
        </w:tcPr>
        <w:p w14:paraId="66B72A69" w14:textId="4ACF8D6A" w:rsidR="00EB3721" w:rsidRPr="00B4210F" w:rsidRDefault="00EB3721" w:rsidP="00794CA0">
          <w:r>
            <w:rPr>
              <w:noProof/>
            </w:rPr>
            <w:drawing>
              <wp:inline distT="0" distB="0" distL="0" distR="0" wp14:anchorId="0DCD6BC0" wp14:editId="1CAB5887">
                <wp:extent cx="381000" cy="361950"/>
                <wp:effectExtent l="0" t="0" r="0" b="0"/>
                <wp:docPr id="6" name="Imagen 7"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descar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inline>
            </w:drawing>
          </w:r>
          <w:r>
            <w:t xml:space="preserve">  </w:t>
          </w:r>
          <w:r w:rsidR="003135C0">
            <w:rPr>
              <w:noProof/>
            </w:rPr>
            <w:drawing>
              <wp:inline distT="0" distB="0" distL="0" distR="0" wp14:anchorId="1770F01B" wp14:editId="62B7F20E">
                <wp:extent cx="381635" cy="357505"/>
                <wp:effectExtent l="0" t="0" r="0" b="4445"/>
                <wp:docPr id="9" name="Imagen 9">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635" cy="357505"/>
                        </a:xfrm>
                        <a:prstGeom prst="rect">
                          <a:avLst/>
                        </a:prstGeom>
                        <a:noFill/>
                        <a:ln>
                          <a:noFill/>
                        </a:ln>
                      </pic:spPr>
                    </pic:pic>
                  </a:graphicData>
                </a:graphic>
              </wp:inline>
            </w:drawing>
          </w:r>
          <w:r>
            <w:rPr>
              <w:noProof/>
            </w:rPr>
            <w:drawing>
              <wp:inline distT="0" distB="0" distL="0" distR="0" wp14:anchorId="3F72859F" wp14:editId="56237432">
                <wp:extent cx="571500" cy="371475"/>
                <wp:effectExtent l="0" t="0" r="0" b="9525"/>
                <wp:docPr id="8" name="Imagen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371475"/>
                        </a:xfrm>
                        <a:prstGeom prst="rect">
                          <a:avLst/>
                        </a:prstGeom>
                        <a:noFill/>
                        <a:ln>
                          <a:noFill/>
                        </a:ln>
                      </pic:spPr>
                    </pic:pic>
                  </a:graphicData>
                </a:graphic>
              </wp:inline>
            </w:drawing>
          </w:r>
          <w:r>
            <w:t xml:space="preserve">         </w:t>
          </w:r>
        </w:p>
        <w:p w14:paraId="1BE2DAC2" w14:textId="77777777" w:rsidR="00EB3721" w:rsidRPr="00082C3A" w:rsidRDefault="00EB3721" w:rsidP="00794CA0">
          <w:pPr>
            <w:rPr>
              <w:sz w:val="18"/>
              <w:szCs w:val="18"/>
            </w:rPr>
          </w:pPr>
        </w:p>
        <w:p w14:paraId="68EF0B6E" w14:textId="64CDA51A" w:rsidR="00EB3721" w:rsidRPr="00082C3A" w:rsidRDefault="00EB3721" w:rsidP="00794CA0">
          <w:pPr>
            <w:pStyle w:val="Ttulo2"/>
            <w:numPr>
              <w:ilvl w:val="0"/>
              <w:numId w:val="0"/>
            </w:numPr>
            <w:jc w:val="left"/>
            <w:rPr>
              <w:sz w:val="22"/>
              <w:szCs w:val="22"/>
            </w:rPr>
          </w:pPr>
          <w:r>
            <w:rPr>
              <w:sz w:val="22"/>
              <w:szCs w:val="22"/>
            </w:rPr>
            <w:t xml:space="preserve">           </w:t>
          </w:r>
          <w:hyperlink r:id="rId5" w:history="1">
            <w:r w:rsidRPr="00082C3A">
              <w:rPr>
                <w:rStyle w:val="Hipervnculo"/>
                <w:sz w:val="22"/>
                <w:szCs w:val="22"/>
              </w:rPr>
              <w:t>@</w:t>
            </w:r>
            <w:r w:rsidRPr="00082C3A">
              <w:rPr>
                <w:rStyle w:val="u-linkcomplex-target"/>
                <w:color w:val="0000FF"/>
                <w:sz w:val="22"/>
                <w:szCs w:val="22"/>
                <w:u w:val="single"/>
              </w:rPr>
              <w:t>DelegGobMurcia</w:t>
            </w:r>
          </w:hyperlink>
        </w:p>
        <w:p w14:paraId="35967BB0" w14:textId="77777777" w:rsidR="00EB3721" w:rsidRPr="00082C3A" w:rsidRDefault="00EB3721" w:rsidP="00794CA0">
          <w:pPr>
            <w:rPr>
              <w:sz w:val="18"/>
              <w:szCs w:val="18"/>
            </w:rPr>
          </w:pPr>
        </w:p>
      </w:tc>
    </w:tr>
  </w:tbl>
  <w:p w14:paraId="3C2C2816" w14:textId="77777777" w:rsidR="00EB3721" w:rsidRDefault="00EB3721" w:rsidP="005A20F6"/>
  <w:tbl>
    <w:tblPr>
      <w:tblW w:w="1119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6096"/>
      <w:gridCol w:w="2409"/>
    </w:tblGrid>
    <w:tr w:rsidR="00EB3721" w14:paraId="72D25071" w14:textId="77777777" w:rsidTr="00794CA0">
      <w:trPr>
        <w:cantSplit/>
        <w:trHeight w:val="120"/>
      </w:trPr>
      <w:tc>
        <w:tcPr>
          <w:tcW w:w="2693" w:type="dxa"/>
          <w:tcBorders>
            <w:top w:val="nil"/>
            <w:left w:val="nil"/>
            <w:bottom w:val="nil"/>
            <w:right w:val="nil"/>
          </w:tcBorders>
          <w:vAlign w:val="center"/>
        </w:tcPr>
        <w:p w14:paraId="050AA4D8" w14:textId="77777777" w:rsidR="00EB3721" w:rsidRDefault="00EB3721" w:rsidP="00794CA0">
          <w:pPr>
            <w:pStyle w:val="Encabezado"/>
            <w:tabs>
              <w:tab w:val="clear" w:pos="4252"/>
              <w:tab w:val="clear" w:pos="8504"/>
            </w:tabs>
            <w:rPr>
              <w:lang w:val="es-ES_tradnl"/>
            </w:rPr>
          </w:pPr>
          <w:r>
            <w:rPr>
              <w:rFonts w:ascii="Gill Sans MT" w:hAnsi="Gill Sans MT"/>
              <w:sz w:val="10"/>
              <w:bdr w:val="single" w:sz="4" w:space="0" w:color="auto"/>
            </w:rPr>
            <w:t>CORREO ELECTRÓNICO</w:t>
          </w:r>
        </w:p>
        <w:p w14:paraId="0462A593" w14:textId="77777777" w:rsidR="00EB3721" w:rsidRPr="00B74E5B" w:rsidRDefault="00EB3721" w:rsidP="00794CA0">
          <w:pPr>
            <w:spacing w:line="180" w:lineRule="atLeast"/>
            <w:rPr>
              <w:rFonts w:ascii="Arial Narrow" w:hAnsi="Arial Narrow"/>
              <w:sz w:val="20"/>
            </w:rPr>
          </w:pPr>
          <w:r>
            <w:rPr>
              <w:rFonts w:ascii="Arial Narrow" w:hAnsi="Arial Narrow"/>
              <w:sz w:val="20"/>
            </w:rPr>
            <w:t>julio.jorquera</w:t>
          </w:r>
          <w:r w:rsidRPr="00B74E5B">
            <w:rPr>
              <w:rFonts w:ascii="Arial Narrow" w:hAnsi="Arial Narrow"/>
              <w:sz w:val="20"/>
            </w:rPr>
            <w:t>@</w:t>
          </w:r>
          <w:r>
            <w:rPr>
              <w:rFonts w:ascii="Arial Narrow" w:hAnsi="Arial Narrow"/>
              <w:sz w:val="20"/>
            </w:rPr>
            <w:t>correo.gob.es</w:t>
          </w:r>
        </w:p>
        <w:p w14:paraId="5776A73B" w14:textId="77777777" w:rsidR="00EB3721" w:rsidRDefault="00EB3721" w:rsidP="00794CA0">
          <w:pPr>
            <w:spacing w:line="180" w:lineRule="atLeast"/>
            <w:rPr>
              <w:rFonts w:ascii="Arial Narrow" w:hAnsi="Arial Narrow"/>
              <w:sz w:val="10"/>
            </w:rPr>
          </w:pPr>
        </w:p>
      </w:tc>
      <w:tc>
        <w:tcPr>
          <w:tcW w:w="6096" w:type="dxa"/>
          <w:tcBorders>
            <w:top w:val="nil"/>
            <w:left w:val="nil"/>
            <w:bottom w:val="nil"/>
            <w:right w:val="nil"/>
          </w:tcBorders>
        </w:tcPr>
        <w:p w14:paraId="7DFA706D" w14:textId="77777777" w:rsidR="00EB3721" w:rsidRDefault="00EB3721" w:rsidP="00794CA0">
          <w:pPr>
            <w:jc w:val="center"/>
            <w:rPr>
              <w:rFonts w:ascii="Arial Narrow" w:hAnsi="Arial Narrow"/>
              <w:sz w:val="18"/>
            </w:rPr>
          </w:pPr>
        </w:p>
        <w:p w14:paraId="0BB7F851" w14:textId="77777777" w:rsidR="00EB3721" w:rsidRDefault="00EB3721" w:rsidP="00794CA0">
          <w:pPr>
            <w:jc w:val="center"/>
            <w:rPr>
              <w:sz w:val="18"/>
            </w:rPr>
          </w:pPr>
          <w:r>
            <w:rPr>
              <w:rFonts w:ascii="Arial Narrow" w:hAnsi="Arial Narrow"/>
              <w:sz w:val="18"/>
            </w:rPr>
            <w:t>Esta información puede ser usada en parte o en su integridad sin necesidad de citar fuentes</w:t>
          </w:r>
        </w:p>
      </w:tc>
      <w:tc>
        <w:tcPr>
          <w:tcW w:w="2409" w:type="dxa"/>
          <w:vMerge w:val="restart"/>
          <w:tcBorders>
            <w:top w:val="nil"/>
            <w:bottom w:val="nil"/>
            <w:right w:val="nil"/>
          </w:tcBorders>
        </w:tcPr>
        <w:p w14:paraId="2BBDF280" w14:textId="77777777" w:rsidR="00EB3721" w:rsidRDefault="00EB3721" w:rsidP="00794CA0">
          <w:pPr>
            <w:spacing w:before="120"/>
            <w:ind w:left="72"/>
            <w:jc w:val="both"/>
            <w:rPr>
              <w:rFonts w:ascii="Gill Sans MT" w:hAnsi="Gill Sans MT"/>
              <w:sz w:val="10"/>
            </w:rPr>
          </w:pPr>
          <w:r>
            <w:rPr>
              <w:rFonts w:ascii="Gill Sans MT" w:hAnsi="Gill Sans MT"/>
              <w:sz w:val="10"/>
            </w:rPr>
            <w:t xml:space="preserve">DELEGACIÓN DEL GOBIERNO EN </w:t>
          </w:r>
          <w:smartTag w:uri="urn:schemas-microsoft-com:office:smarttags" w:element="PersonName">
            <w:smartTagPr>
              <w:attr w:name="ProductID" w:val="LA REGIￓN DE"/>
            </w:smartTagPr>
            <w:r>
              <w:rPr>
                <w:rFonts w:ascii="Gill Sans MT" w:hAnsi="Gill Sans MT"/>
                <w:sz w:val="10"/>
              </w:rPr>
              <w:t>LA REGIÓN DE</w:t>
            </w:r>
          </w:smartTag>
          <w:r>
            <w:rPr>
              <w:rFonts w:ascii="Gill Sans MT" w:hAnsi="Gill Sans MT"/>
              <w:sz w:val="10"/>
            </w:rPr>
            <w:t xml:space="preserve"> MURCIA</w:t>
          </w:r>
        </w:p>
        <w:p w14:paraId="310CDF62" w14:textId="77777777" w:rsidR="00EB3721" w:rsidRDefault="00EB3721" w:rsidP="00794CA0">
          <w:pPr>
            <w:spacing w:before="120"/>
            <w:ind w:left="72"/>
            <w:jc w:val="both"/>
            <w:rPr>
              <w:rFonts w:ascii="Gill Sans MT" w:hAnsi="Gill Sans MT"/>
              <w:sz w:val="10"/>
            </w:rPr>
          </w:pPr>
          <w:r>
            <w:rPr>
              <w:rFonts w:ascii="Gill Sans MT" w:hAnsi="Gill Sans MT"/>
              <w:sz w:val="10"/>
            </w:rPr>
            <w:t>AVENIDA TENIENTE FLOMESTA, S/N</w:t>
          </w:r>
        </w:p>
        <w:p w14:paraId="55E285FF" w14:textId="77777777" w:rsidR="00EB3721" w:rsidRDefault="00EB3721" w:rsidP="00794CA0">
          <w:pPr>
            <w:ind w:left="72"/>
            <w:jc w:val="both"/>
            <w:rPr>
              <w:rFonts w:ascii="Gill Sans MT" w:hAnsi="Gill Sans MT"/>
              <w:sz w:val="10"/>
            </w:rPr>
          </w:pPr>
          <w:r>
            <w:rPr>
              <w:rFonts w:ascii="Gill Sans MT" w:hAnsi="Gill Sans MT"/>
              <w:sz w:val="10"/>
            </w:rPr>
            <w:t>30.071 MURCIA</w:t>
          </w:r>
        </w:p>
        <w:p w14:paraId="6E3B67D8" w14:textId="77777777" w:rsidR="00EB3721" w:rsidRDefault="00EB3721" w:rsidP="00794CA0">
          <w:pPr>
            <w:ind w:left="72"/>
            <w:jc w:val="both"/>
            <w:rPr>
              <w:rFonts w:ascii="Gill Sans MT" w:hAnsi="Gill Sans MT"/>
              <w:sz w:val="10"/>
            </w:rPr>
          </w:pPr>
          <w:r>
            <w:rPr>
              <w:rFonts w:ascii="Gill Sans MT" w:hAnsi="Gill Sans MT"/>
              <w:sz w:val="10"/>
            </w:rPr>
            <w:t>TEL: 968 989 108 / 968 989 107</w:t>
          </w:r>
        </w:p>
        <w:p w14:paraId="780BABFF" w14:textId="77777777" w:rsidR="00EB3721" w:rsidRDefault="00EB3721" w:rsidP="00794CA0">
          <w:pPr>
            <w:spacing w:after="120"/>
            <w:ind w:left="74"/>
          </w:pPr>
        </w:p>
      </w:tc>
    </w:tr>
    <w:tr w:rsidR="00EB3721" w14:paraId="3D6BB2D2" w14:textId="77777777" w:rsidTr="00794CA0">
      <w:trPr>
        <w:cantSplit/>
        <w:trHeight w:val="120"/>
      </w:trPr>
      <w:tc>
        <w:tcPr>
          <w:tcW w:w="2693" w:type="dxa"/>
          <w:tcBorders>
            <w:top w:val="nil"/>
            <w:left w:val="nil"/>
            <w:bottom w:val="nil"/>
            <w:right w:val="nil"/>
          </w:tcBorders>
        </w:tcPr>
        <w:p w14:paraId="0964F42B" w14:textId="77777777" w:rsidR="00EB3721" w:rsidRDefault="00EB3721" w:rsidP="00794CA0">
          <w:pPr>
            <w:spacing w:line="240" w:lineRule="atLeast"/>
            <w:rPr>
              <w:sz w:val="20"/>
            </w:rPr>
          </w:pPr>
          <w:r>
            <w:rPr>
              <w:sz w:val="20"/>
            </w:rPr>
            <w:t xml:space="preserve">Página </w:t>
          </w:r>
          <w:r>
            <w:rPr>
              <w:sz w:val="20"/>
            </w:rPr>
            <w:fldChar w:fldCharType="begin"/>
          </w:r>
          <w:r>
            <w:rPr>
              <w:sz w:val="20"/>
            </w:rPr>
            <w:instrText xml:space="preserve"> PAGE </w:instrText>
          </w:r>
          <w:r>
            <w:rPr>
              <w:sz w:val="20"/>
            </w:rPr>
            <w:fldChar w:fldCharType="separate"/>
          </w:r>
          <w:r w:rsidR="003651EE">
            <w:rPr>
              <w:noProof/>
              <w:sz w:val="20"/>
            </w:rPr>
            <w:t>1</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sidR="003651EE">
            <w:rPr>
              <w:noProof/>
              <w:sz w:val="20"/>
            </w:rPr>
            <w:t>4</w:t>
          </w:r>
          <w:r>
            <w:rPr>
              <w:sz w:val="20"/>
            </w:rPr>
            <w:fldChar w:fldCharType="end"/>
          </w:r>
        </w:p>
      </w:tc>
      <w:tc>
        <w:tcPr>
          <w:tcW w:w="6096" w:type="dxa"/>
          <w:tcBorders>
            <w:top w:val="nil"/>
            <w:left w:val="nil"/>
            <w:bottom w:val="nil"/>
            <w:right w:val="nil"/>
          </w:tcBorders>
        </w:tcPr>
        <w:p w14:paraId="00F7C581" w14:textId="77777777" w:rsidR="00EB3721" w:rsidRDefault="006B1D8E" w:rsidP="00794CA0">
          <w:pPr>
            <w:jc w:val="center"/>
            <w:rPr>
              <w:rFonts w:ascii="Arial Narrow" w:hAnsi="Arial Narrow"/>
              <w:b/>
              <w:bCs/>
              <w:sz w:val="16"/>
            </w:rPr>
          </w:pPr>
          <w:hyperlink r:id="rId6" w:history="1">
            <w:r w:rsidR="00EB3721" w:rsidRPr="00030D12">
              <w:rPr>
                <w:rStyle w:val="Hipervnculo"/>
                <w:rFonts w:ascii="Arial Narrow" w:hAnsi="Arial Narrow" w:cs="Arial"/>
                <w:b/>
                <w:bCs/>
                <w:sz w:val="16"/>
              </w:rPr>
              <w:t>http://www.seat.mpr.es/portal/delegaciones_gobierno/delegaciones/murcia/actualidad/notas_de_prensa.html</w:t>
            </w:r>
          </w:hyperlink>
        </w:p>
        <w:p w14:paraId="3C609BF6" w14:textId="77777777" w:rsidR="00EB3721" w:rsidRPr="00A20B1E" w:rsidRDefault="00EB3721" w:rsidP="00794CA0">
          <w:pPr>
            <w:jc w:val="center"/>
            <w:rPr>
              <w:rFonts w:ascii="Arial Narrow" w:hAnsi="Arial Narrow"/>
              <w:b/>
              <w:bCs/>
            </w:rPr>
          </w:pPr>
        </w:p>
      </w:tc>
      <w:tc>
        <w:tcPr>
          <w:tcW w:w="2409" w:type="dxa"/>
          <w:vMerge/>
          <w:tcBorders>
            <w:bottom w:val="nil"/>
            <w:right w:val="nil"/>
          </w:tcBorders>
        </w:tcPr>
        <w:p w14:paraId="614C0BC0" w14:textId="77777777" w:rsidR="00EB3721" w:rsidRDefault="00EB3721" w:rsidP="00794CA0"/>
      </w:tc>
    </w:tr>
  </w:tbl>
  <w:p w14:paraId="67B7F59B" w14:textId="77777777" w:rsidR="00EB3721" w:rsidRPr="005A20F6" w:rsidRDefault="00EB3721" w:rsidP="005A20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A25D6" w14:textId="77777777" w:rsidR="00EB3721" w:rsidRDefault="00EB3721">
      <w:r>
        <w:separator/>
      </w:r>
    </w:p>
  </w:footnote>
  <w:footnote w:type="continuationSeparator" w:id="0">
    <w:p w14:paraId="5FA2198F" w14:textId="77777777" w:rsidR="00EB3721" w:rsidRDefault="00EB3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5A321" w14:textId="77777777" w:rsidR="00EB3721" w:rsidRDefault="00EB3721">
    <w:pPr>
      <w:pStyle w:val="Encabezado"/>
    </w:pPr>
  </w:p>
  <w:p w14:paraId="0DC02A78" w14:textId="77777777" w:rsidR="00EB3721" w:rsidRDefault="00EB3721">
    <w:pPr>
      <w:pStyle w:val="Encabezado"/>
    </w:pPr>
  </w:p>
  <w:p w14:paraId="2029EC47" w14:textId="77777777" w:rsidR="00EB3721" w:rsidRDefault="00EB3721">
    <w:pPr>
      <w:pStyle w:val="Encabezado"/>
    </w:pPr>
  </w:p>
  <w:p w14:paraId="035A197E" w14:textId="77777777" w:rsidR="00EB3721" w:rsidRDefault="00EB3721">
    <w:pPr>
      <w:pStyle w:val="Encabezado"/>
    </w:pPr>
  </w:p>
  <w:p w14:paraId="3290A501" w14:textId="77777777" w:rsidR="00EB3721" w:rsidRDefault="00EB3721">
    <w:pPr>
      <w:pStyle w:val="Encabezado"/>
    </w:pPr>
  </w:p>
  <w:p w14:paraId="7216F3F9" w14:textId="77777777" w:rsidR="00EB3721" w:rsidRDefault="00EB37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95F7" w14:textId="77777777" w:rsidR="00EB3721" w:rsidRDefault="00EB3721" w:rsidP="000E50FE">
    <w:pPr>
      <w:rPr>
        <w:rFonts w:ascii="Gill Sans MT" w:hAnsi="Gill Sans MT"/>
        <w:sz w:val="16"/>
      </w:rPr>
    </w:pPr>
  </w:p>
  <w:p w14:paraId="1034F61B" w14:textId="77777777" w:rsidR="00EB3721" w:rsidRDefault="00EB3721" w:rsidP="000E50FE">
    <w:pPr>
      <w:rPr>
        <w:rFonts w:ascii="Gill Sans MT" w:hAnsi="Gill Sans MT"/>
        <w:sz w:val="16"/>
      </w:rPr>
    </w:pPr>
  </w:p>
  <w:p w14:paraId="5AD22753" w14:textId="77777777" w:rsidR="00EB3721" w:rsidRDefault="00EB3721" w:rsidP="000E50FE">
    <w:pPr>
      <w:rPr>
        <w:rFonts w:ascii="Gill Sans MT" w:hAnsi="Gill Sans MT"/>
        <w:sz w:val="16"/>
      </w:rPr>
    </w:pPr>
  </w:p>
  <w:tbl>
    <w:tblPr>
      <w:tblW w:w="14814" w:type="dxa"/>
      <w:tblLayout w:type="fixed"/>
      <w:tblCellMar>
        <w:left w:w="70" w:type="dxa"/>
        <w:right w:w="70" w:type="dxa"/>
      </w:tblCellMar>
      <w:tblLook w:val="0000" w:firstRow="0" w:lastRow="0" w:firstColumn="0" w:lastColumn="0" w:noHBand="0" w:noVBand="0"/>
    </w:tblPr>
    <w:tblGrid>
      <w:gridCol w:w="1418"/>
      <w:gridCol w:w="7797"/>
      <w:gridCol w:w="4606"/>
      <w:gridCol w:w="993"/>
    </w:tblGrid>
    <w:tr w:rsidR="00EB3721" w14:paraId="1AE6103F" w14:textId="77777777" w:rsidTr="000E50FE">
      <w:trPr>
        <w:gridAfter w:val="1"/>
        <w:wAfter w:w="993" w:type="dxa"/>
        <w:cantSplit/>
        <w:trHeight w:val="543"/>
      </w:trPr>
      <w:tc>
        <w:tcPr>
          <w:tcW w:w="1418" w:type="dxa"/>
          <w:vMerge w:val="restart"/>
        </w:tcPr>
        <w:p w14:paraId="4B3B79DD" w14:textId="77777777" w:rsidR="00EB3721" w:rsidRDefault="00EB3721" w:rsidP="000E50FE">
          <w:pPr>
            <w:pStyle w:val="Encabezado"/>
            <w:tabs>
              <w:tab w:val="clear" w:pos="4252"/>
              <w:tab w:val="clear" w:pos="8504"/>
            </w:tabs>
          </w:pPr>
          <w:r w:rsidRPr="00531933">
            <w:rPr>
              <w:rFonts w:cs="Arial"/>
            </w:rPr>
            <w:object w:dxaOrig="1081" w:dyaOrig="1141" w14:anchorId="28208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8.85pt" fillcolor="window">
                <v:imagedata r:id="rId1" o:title=""/>
              </v:shape>
              <o:OLEObject Type="Embed" ProgID="Word.Picture.8" ShapeID="_x0000_i1025" DrawAspect="Content" ObjectID="_1827304043" r:id="rId2"/>
            </w:object>
          </w:r>
        </w:p>
      </w:tc>
      <w:tc>
        <w:tcPr>
          <w:tcW w:w="7797" w:type="dxa"/>
          <w:vMerge w:val="restart"/>
        </w:tcPr>
        <w:tbl>
          <w:tblPr>
            <w:tblpPr w:leftFromText="141" w:rightFromText="141" w:vertAnchor="text" w:horzAnchor="page" w:tblpX="3466" w:tblpY="106"/>
            <w:tblW w:w="0" w:type="auto"/>
            <w:tblLayout w:type="fixed"/>
            <w:tblLook w:val="0000" w:firstRow="0" w:lastRow="0" w:firstColumn="0" w:lastColumn="0" w:noHBand="0" w:noVBand="0"/>
          </w:tblPr>
          <w:tblGrid>
            <w:gridCol w:w="1725"/>
          </w:tblGrid>
          <w:tr w:rsidR="00EB3721" w14:paraId="0C45D133" w14:textId="77777777" w:rsidTr="00F97B84">
            <w:trPr>
              <w:trHeight w:val="1065"/>
            </w:trPr>
            <w:tc>
              <w:tcPr>
                <w:tcW w:w="1725" w:type="dxa"/>
              </w:tcPr>
              <w:p w14:paraId="43BEDD8A" w14:textId="77777777" w:rsidR="00EB3721" w:rsidRPr="00F97B84" w:rsidRDefault="00EB3721" w:rsidP="000E50FE">
                <w:pPr>
                  <w:rPr>
                    <w:rFonts w:ascii="Gill Sans MT" w:hAnsi="Gill Sans MT"/>
                  </w:rPr>
                </w:pPr>
              </w:p>
            </w:tc>
          </w:tr>
        </w:tbl>
        <w:p w14:paraId="6D7751BD" w14:textId="77777777" w:rsidR="00EB3721" w:rsidRDefault="00EB3721" w:rsidP="000E50FE">
          <w:pPr>
            <w:rPr>
              <w:rFonts w:ascii="Gill Sans MT" w:hAnsi="Gill Sans MT"/>
            </w:rPr>
          </w:pPr>
        </w:p>
        <w:p w14:paraId="1587B30D" w14:textId="77777777" w:rsidR="00EB3721" w:rsidRDefault="00EB3721" w:rsidP="000E50FE">
          <w:pPr>
            <w:rPr>
              <w:rFonts w:ascii="Gill Sans MT" w:hAnsi="Gill Sans MT"/>
            </w:rPr>
          </w:pPr>
          <w:r>
            <w:rPr>
              <w:rFonts w:ascii="Gill Sans MT" w:hAnsi="Gill Sans MT"/>
              <w:sz w:val="22"/>
            </w:rPr>
            <w:t>DELEGACIÓN DEL GOBIERNO</w:t>
          </w:r>
        </w:p>
        <w:p w14:paraId="11ECC913" w14:textId="77777777" w:rsidR="00EB3721" w:rsidRDefault="00EB3721" w:rsidP="000E50FE">
          <w:r>
            <w:rPr>
              <w:rFonts w:ascii="Gill Sans MT" w:hAnsi="Gill Sans MT"/>
              <w:sz w:val="22"/>
            </w:rPr>
            <w:t xml:space="preserve">EN LA REGIÓN DE MURCIA   </w:t>
          </w:r>
        </w:p>
      </w:tc>
      <w:tc>
        <w:tcPr>
          <w:tcW w:w="4606" w:type="dxa"/>
          <w:shd w:val="clear" w:color="auto" w:fill="A6A6A6"/>
        </w:tcPr>
        <w:p w14:paraId="43EA9F17" w14:textId="77777777" w:rsidR="00EB3721" w:rsidRPr="000E50FE" w:rsidRDefault="00EB3721" w:rsidP="000E50FE">
          <w:pPr>
            <w:pStyle w:val="Encabezado"/>
            <w:tabs>
              <w:tab w:val="clear" w:pos="4252"/>
              <w:tab w:val="left" w:pos="6521"/>
            </w:tabs>
            <w:ind w:left="210" w:hanging="210"/>
            <w:rPr>
              <w:sz w:val="20"/>
            </w:rPr>
          </w:pPr>
          <w:r w:rsidRPr="000E50FE">
            <w:rPr>
              <w:rFonts w:ascii="Gill Sans MT" w:hAnsi="Gill Sans MT"/>
              <w:kern w:val="16"/>
              <w:sz w:val="20"/>
            </w:rPr>
            <w:t>GABINETE DE PRENSA</w:t>
          </w:r>
        </w:p>
      </w:tc>
    </w:tr>
    <w:tr w:rsidR="00EB3721" w14:paraId="324F9BAF" w14:textId="77777777" w:rsidTr="000E50FE">
      <w:trPr>
        <w:cantSplit/>
        <w:trHeight w:val="40"/>
      </w:trPr>
      <w:tc>
        <w:tcPr>
          <w:tcW w:w="1418" w:type="dxa"/>
          <w:vMerge/>
        </w:tcPr>
        <w:p w14:paraId="070A0107" w14:textId="77777777" w:rsidR="00EB3721" w:rsidRDefault="00EB3721" w:rsidP="000E50FE">
          <w:pPr>
            <w:pStyle w:val="Encabezado"/>
            <w:tabs>
              <w:tab w:val="clear" w:pos="4252"/>
              <w:tab w:val="left" w:pos="2127"/>
              <w:tab w:val="left" w:pos="6521"/>
            </w:tabs>
          </w:pPr>
        </w:p>
      </w:tc>
      <w:tc>
        <w:tcPr>
          <w:tcW w:w="7797" w:type="dxa"/>
          <w:vMerge/>
        </w:tcPr>
        <w:p w14:paraId="25D62F9A" w14:textId="77777777" w:rsidR="00EB3721" w:rsidRDefault="00EB3721" w:rsidP="000E50FE">
          <w:pPr>
            <w:pStyle w:val="Encabezado"/>
            <w:tabs>
              <w:tab w:val="clear" w:pos="4252"/>
              <w:tab w:val="left" w:pos="2127"/>
              <w:tab w:val="left" w:pos="6521"/>
            </w:tabs>
          </w:pPr>
        </w:p>
      </w:tc>
      <w:tc>
        <w:tcPr>
          <w:tcW w:w="5599" w:type="dxa"/>
          <w:gridSpan w:val="2"/>
          <w:vAlign w:val="center"/>
        </w:tcPr>
        <w:p w14:paraId="24ECFA6B" w14:textId="77777777" w:rsidR="00EB3721" w:rsidRDefault="00EB3721" w:rsidP="000E50FE">
          <w:pPr>
            <w:pStyle w:val="Encabezado"/>
            <w:tabs>
              <w:tab w:val="clear" w:pos="4252"/>
              <w:tab w:val="left" w:pos="6521"/>
            </w:tabs>
            <w:spacing w:after="240"/>
            <w:ind w:right="1418"/>
            <w:rPr>
              <w:kern w:val="16"/>
            </w:rPr>
          </w:pPr>
        </w:p>
      </w:tc>
    </w:tr>
  </w:tbl>
  <w:p w14:paraId="331466FC" w14:textId="77777777" w:rsidR="00EB3721" w:rsidRDefault="00EB3721" w:rsidP="000E50FE">
    <w:pPr>
      <w:pStyle w:val="Encabezado"/>
      <w:tabs>
        <w:tab w:val="clear" w:pos="4252"/>
        <w:tab w:val="left" w:pos="2127"/>
        <w:tab w:val="left" w:pos="6521"/>
      </w:tabs>
      <w:ind w:firstLine="227"/>
      <w:rPr>
        <w:rFonts w:ascii="Gill Sans MT" w:hAnsi="Gill Sans MT"/>
        <w:sz w:val="16"/>
      </w:rPr>
    </w:pPr>
  </w:p>
  <w:p w14:paraId="30BFA64B" w14:textId="77777777" w:rsidR="00EB3721" w:rsidRDefault="00EB3721" w:rsidP="000E50FE">
    <w:pPr>
      <w:pStyle w:val="Encabezado"/>
      <w:tabs>
        <w:tab w:val="clear" w:pos="4252"/>
        <w:tab w:val="left" w:pos="2127"/>
        <w:tab w:val="left" w:pos="6521"/>
      </w:tabs>
      <w:ind w:firstLine="227"/>
      <w:rPr>
        <w:rFonts w:ascii="Gill Sans MT" w:hAnsi="Gill Sans MT"/>
        <w:sz w:val="16"/>
      </w:rPr>
    </w:pPr>
  </w:p>
  <w:p w14:paraId="0E249EC0" w14:textId="77777777" w:rsidR="00EB3721" w:rsidRDefault="00EB3721">
    <w:pPr>
      <w:pStyle w:val="Encabezado"/>
      <w:tabs>
        <w:tab w:val="clear" w:pos="4252"/>
        <w:tab w:val="left" w:pos="2127"/>
        <w:tab w:val="left" w:pos="6521"/>
      </w:tabs>
      <w:ind w:firstLine="227"/>
      <w:rPr>
        <w:rFonts w:ascii="Gill Sans MT" w:hAnsi="Gill Sans MT"/>
        <w:sz w:val="16"/>
      </w:rPr>
    </w:pPr>
    <w:r>
      <w:rPr>
        <w:noProof/>
      </w:rPr>
      <mc:AlternateContent>
        <mc:Choice Requires="wps">
          <w:drawing>
            <wp:anchor distT="4294967294" distB="4294967294" distL="114300" distR="114300" simplePos="0" relativeHeight="251660288" behindDoc="0" locked="1" layoutInCell="1" allowOverlap="1" wp14:anchorId="0391C7D7" wp14:editId="0AAC4485">
              <wp:simplePos x="0" y="0"/>
              <wp:positionH relativeFrom="page">
                <wp:posOffset>-520065</wp:posOffset>
              </wp:positionH>
              <wp:positionV relativeFrom="page">
                <wp:posOffset>7546339</wp:posOffset>
              </wp:positionV>
              <wp:extent cx="274320" cy="0"/>
              <wp:effectExtent l="0" t="0" r="11430" b="19050"/>
              <wp:wrapTopAndBottom/>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FC39E" id="Line 1" o:spid="_x0000_s1026" style="position:absolute;z-index:2516602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40.95pt,594.2pt" to="-19.35pt,5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">
              <w10:wrap type="topAndBottom" anchorx="page" anchory="page"/>
              <w10:anchorlock/>
            </v:line>
          </w:pict>
        </mc:Fallback>
      </mc:AlternateContent>
    </w:r>
  </w:p>
  <w:p w14:paraId="2DEADA6F" w14:textId="77777777" w:rsidR="00EB3721" w:rsidRDefault="00EB3721">
    <w:pPr>
      <w:pStyle w:val="Encabezado"/>
      <w:tabs>
        <w:tab w:val="clear" w:pos="4252"/>
        <w:tab w:val="left" w:pos="2127"/>
        <w:tab w:val="left" w:pos="6521"/>
      </w:tabs>
      <w:ind w:firstLine="227"/>
      <w:rPr>
        <w:rFonts w:ascii="Gill Sans MT" w:hAnsi="Gill Sans MT"/>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FBAE1B4"/>
    <w:lvl w:ilvl="0">
      <w:start w:val="1"/>
      <w:numFmt w:val="bullet"/>
      <w:pStyle w:val="Listaconvietas"/>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9EE6020"/>
    <w:lvl w:ilvl="0">
      <w:start w:val="1"/>
      <w:numFmt w:val="bullet"/>
      <w:pStyle w:val="Ttulo2"/>
      <w:lvlText w:val=""/>
      <w:lvlJc w:val="left"/>
      <w:pPr>
        <w:tabs>
          <w:tab w:val="num" w:pos="360"/>
        </w:tabs>
        <w:ind w:left="360" w:hanging="360"/>
      </w:pPr>
      <w:rPr>
        <w:rFonts w:ascii="Symbol" w:hAnsi="Symbol" w:hint="default"/>
      </w:rPr>
    </w:lvl>
  </w:abstractNum>
  <w:abstractNum w:abstractNumId="2" w15:restartNumberingAfterBreak="0">
    <w:nsid w:val="025D67EB"/>
    <w:multiLevelType w:val="hybridMultilevel"/>
    <w:tmpl w:val="D4C063B0"/>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2C201DF"/>
    <w:multiLevelType w:val="multilevel"/>
    <w:tmpl w:val="E41EDB84"/>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045966AF"/>
    <w:multiLevelType w:val="multilevel"/>
    <w:tmpl w:val="29483A1C"/>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04E02B91"/>
    <w:multiLevelType w:val="multilevel"/>
    <w:tmpl w:val="36385316"/>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081427FD"/>
    <w:multiLevelType w:val="multilevel"/>
    <w:tmpl w:val="B248149A"/>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11010F00"/>
    <w:multiLevelType w:val="multilevel"/>
    <w:tmpl w:val="59D23ABE"/>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13612089"/>
    <w:multiLevelType w:val="hybridMultilevel"/>
    <w:tmpl w:val="1E8C4E1A"/>
    <w:lvl w:ilvl="0" w:tplc="0C0A0005">
      <w:start w:val="1"/>
      <w:numFmt w:val="bullet"/>
      <w:lvlText w:val=""/>
      <w:lvlJc w:val="left"/>
      <w:pPr>
        <w:ind w:left="10000" w:hanging="360"/>
      </w:pPr>
      <w:rPr>
        <w:rFonts w:ascii="Wingdings" w:hAnsi="Wingdings" w:hint="default"/>
      </w:rPr>
    </w:lvl>
    <w:lvl w:ilvl="1" w:tplc="0C0A0003" w:tentative="1">
      <w:start w:val="1"/>
      <w:numFmt w:val="bullet"/>
      <w:lvlText w:val="o"/>
      <w:lvlJc w:val="left"/>
      <w:pPr>
        <w:ind w:left="3735" w:hanging="360"/>
      </w:pPr>
      <w:rPr>
        <w:rFonts w:ascii="Courier New" w:hAnsi="Courier New" w:hint="default"/>
      </w:rPr>
    </w:lvl>
    <w:lvl w:ilvl="2" w:tplc="0C0A0005" w:tentative="1">
      <w:start w:val="1"/>
      <w:numFmt w:val="bullet"/>
      <w:lvlText w:val=""/>
      <w:lvlJc w:val="left"/>
      <w:pPr>
        <w:ind w:left="4455" w:hanging="360"/>
      </w:pPr>
      <w:rPr>
        <w:rFonts w:ascii="Wingdings" w:hAnsi="Wingdings" w:hint="default"/>
      </w:rPr>
    </w:lvl>
    <w:lvl w:ilvl="3" w:tplc="0C0A0001" w:tentative="1">
      <w:start w:val="1"/>
      <w:numFmt w:val="bullet"/>
      <w:lvlText w:val=""/>
      <w:lvlJc w:val="left"/>
      <w:pPr>
        <w:ind w:left="5175" w:hanging="360"/>
      </w:pPr>
      <w:rPr>
        <w:rFonts w:ascii="Symbol" w:hAnsi="Symbol" w:hint="default"/>
      </w:rPr>
    </w:lvl>
    <w:lvl w:ilvl="4" w:tplc="0C0A0003" w:tentative="1">
      <w:start w:val="1"/>
      <w:numFmt w:val="bullet"/>
      <w:lvlText w:val="o"/>
      <w:lvlJc w:val="left"/>
      <w:pPr>
        <w:ind w:left="5895" w:hanging="360"/>
      </w:pPr>
      <w:rPr>
        <w:rFonts w:ascii="Courier New" w:hAnsi="Courier New" w:hint="default"/>
      </w:rPr>
    </w:lvl>
    <w:lvl w:ilvl="5" w:tplc="0C0A0005" w:tentative="1">
      <w:start w:val="1"/>
      <w:numFmt w:val="bullet"/>
      <w:lvlText w:val=""/>
      <w:lvlJc w:val="left"/>
      <w:pPr>
        <w:ind w:left="6615" w:hanging="360"/>
      </w:pPr>
      <w:rPr>
        <w:rFonts w:ascii="Wingdings" w:hAnsi="Wingdings" w:hint="default"/>
      </w:rPr>
    </w:lvl>
    <w:lvl w:ilvl="6" w:tplc="0C0A0001" w:tentative="1">
      <w:start w:val="1"/>
      <w:numFmt w:val="bullet"/>
      <w:lvlText w:val=""/>
      <w:lvlJc w:val="left"/>
      <w:pPr>
        <w:ind w:left="7335" w:hanging="360"/>
      </w:pPr>
      <w:rPr>
        <w:rFonts w:ascii="Symbol" w:hAnsi="Symbol" w:hint="default"/>
      </w:rPr>
    </w:lvl>
    <w:lvl w:ilvl="7" w:tplc="0C0A0003" w:tentative="1">
      <w:start w:val="1"/>
      <w:numFmt w:val="bullet"/>
      <w:lvlText w:val="o"/>
      <w:lvlJc w:val="left"/>
      <w:pPr>
        <w:ind w:left="8055" w:hanging="360"/>
      </w:pPr>
      <w:rPr>
        <w:rFonts w:ascii="Courier New" w:hAnsi="Courier New" w:hint="default"/>
      </w:rPr>
    </w:lvl>
    <w:lvl w:ilvl="8" w:tplc="0C0A0005" w:tentative="1">
      <w:start w:val="1"/>
      <w:numFmt w:val="bullet"/>
      <w:lvlText w:val=""/>
      <w:lvlJc w:val="left"/>
      <w:pPr>
        <w:ind w:left="8775" w:hanging="360"/>
      </w:pPr>
      <w:rPr>
        <w:rFonts w:ascii="Wingdings" w:hAnsi="Wingdings" w:hint="default"/>
      </w:rPr>
    </w:lvl>
  </w:abstractNum>
  <w:abstractNum w:abstractNumId="9" w15:restartNumberingAfterBreak="0">
    <w:nsid w:val="15662AD7"/>
    <w:multiLevelType w:val="multilevel"/>
    <w:tmpl w:val="7E8C4B96"/>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1D807D1A"/>
    <w:multiLevelType w:val="hybridMultilevel"/>
    <w:tmpl w:val="CEA2912C"/>
    <w:lvl w:ilvl="0" w:tplc="7B224D12">
      <w:start w:val="1"/>
      <w:numFmt w:val="bullet"/>
      <w:pStyle w:val="Listaconvietas2"/>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5A4646"/>
    <w:multiLevelType w:val="hybridMultilevel"/>
    <w:tmpl w:val="65E8E5B6"/>
    <w:lvl w:ilvl="0" w:tplc="6EE826BE">
      <w:start w:val="1"/>
      <w:numFmt w:val="bullet"/>
      <w:lvlText w:val=""/>
      <w:lvlJc w:val="left"/>
      <w:pPr>
        <w:tabs>
          <w:tab w:val="num" w:pos="1571"/>
        </w:tabs>
        <w:ind w:left="1571" w:hanging="360"/>
      </w:pPr>
      <w:rPr>
        <w:rFonts w:ascii="Wingdings" w:hAnsi="Wingdings" w:hint="default"/>
        <w:color w:val="FF0000"/>
      </w:rPr>
    </w:lvl>
    <w:lvl w:ilvl="1" w:tplc="0C0A0003" w:tentative="1">
      <w:start w:val="1"/>
      <w:numFmt w:val="bullet"/>
      <w:lvlText w:val="o"/>
      <w:lvlJc w:val="left"/>
      <w:pPr>
        <w:tabs>
          <w:tab w:val="num" w:pos="2291"/>
        </w:tabs>
        <w:ind w:left="2291" w:hanging="360"/>
      </w:pPr>
      <w:rPr>
        <w:rFonts w:ascii="Courier New" w:hAnsi="Courier New" w:hint="default"/>
      </w:rPr>
    </w:lvl>
    <w:lvl w:ilvl="2" w:tplc="0C0A0005" w:tentative="1">
      <w:start w:val="1"/>
      <w:numFmt w:val="bullet"/>
      <w:lvlText w:val=""/>
      <w:lvlJc w:val="left"/>
      <w:pPr>
        <w:tabs>
          <w:tab w:val="num" w:pos="3011"/>
        </w:tabs>
        <w:ind w:left="3011" w:hanging="360"/>
      </w:pPr>
      <w:rPr>
        <w:rFonts w:ascii="Wingdings" w:hAnsi="Wingdings" w:hint="default"/>
      </w:rPr>
    </w:lvl>
    <w:lvl w:ilvl="3" w:tplc="0C0A0001" w:tentative="1">
      <w:start w:val="1"/>
      <w:numFmt w:val="bullet"/>
      <w:lvlText w:val=""/>
      <w:lvlJc w:val="left"/>
      <w:pPr>
        <w:tabs>
          <w:tab w:val="num" w:pos="3731"/>
        </w:tabs>
        <w:ind w:left="3731" w:hanging="360"/>
      </w:pPr>
      <w:rPr>
        <w:rFonts w:ascii="Symbol" w:hAnsi="Symbol" w:hint="default"/>
      </w:rPr>
    </w:lvl>
    <w:lvl w:ilvl="4" w:tplc="0C0A0003" w:tentative="1">
      <w:start w:val="1"/>
      <w:numFmt w:val="bullet"/>
      <w:lvlText w:val="o"/>
      <w:lvlJc w:val="left"/>
      <w:pPr>
        <w:tabs>
          <w:tab w:val="num" w:pos="4451"/>
        </w:tabs>
        <w:ind w:left="4451" w:hanging="360"/>
      </w:pPr>
      <w:rPr>
        <w:rFonts w:ascii="Courier New" w:hAnsi="Courier New" w:hint="default"/>
      </w:rPr>
    </w:lvl>
    <w:lvl w:ilvl="5" w:tplc="0C0A0005" w:tentative="1">
      <w:start w:val="1"/>
      <w:numFmt w:val="bullet"/>
      <w:lvlText w:val=""/>
      <w:lvlJc w:val="left"/>
      <w:pPr>
        <w:tabs>
          <w:tab w:val="num" w:pos="5171"/>
        </w:tabs>
        <w:ind w:left="5171" w:hanging="360"/>
      </w:pPr>
      <w:rPr>
        <w:rFonts w:ascii="Wingdings" w:hAnsi="Wingdings" w:hint="default"/>
      </w:rPr>
    </w:lvl>
    <w:lvl w:ilvl="6" w:tplc="0C0A0001" w:tentative="1">
      <w:start w:val="1"/>
      <w:numFmt w:val="bullet"/>
      <w:lvlText w:val=""/>
      <w:lvlJc w:val="left"/>
      <w:pPr>
        <w:tabs>
          <w:tab w:val="num" w:pos="5891"/>
        </w:tabs>
        <w:ind w:left="5891" w:hanging="360"/>
      </w:pPr>
      <w:rPr>
        <w:rFonts w:ascii="Symbol" w:hAnsi="Symbol" w:hint="default"/>
      </w:rPr>
    </w:lvl>
    <w:lvl w:ilvl="7" w:tplc="0C0A0003" w:tentative="1">
      <w:start w:val="1"/>
      <w:numFmt w:val="bullet"/>
      <w:lvlText w:val="o"/>
      <w:lvlJc w:val="left"/>
      <w:pPr>
        <w:tabs>
          <w:tab w:val="num" w:pos="6611"/>
        </w:tabs>
        <w:ind w:left="6611" w:hanging="360"/>
      </w:pPr>
      <w:rPr>
        <w:rFonts w:ascii="Courier New" w:hAnsi="Courier New" w:hint="default"/>
      </w:rPr>
    </w:lvl>
    <w:lvl w:ilvl="8" w:tplc="0C0A0005"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23D73A43"/>
    <w:multiLevelType w:val="hybridMultilevel"/>
    <w:tmpl w:val="F1362ED4"/>
    <w:lvl w:ilvl="0" w:tplc="0C0A000D">
      <w:start w:val="1"/>
      <w:numFmt w:val="bullet"/>
      <w:lvlText w:val=""/>
      <w:lvlJc w:val="left"/>
      <w:pPr>
        <w:ind w:left="3015" w:hanging="360"/>
      </w:pPr>
      <w:rPr>
        <w:rFonts w:ascii="Wingdings" w:hAnsi="Wingdings" w:hint="default"/>
      </w:rPr>
    </w:lvl>
    <w:lvl w:ilvl="1" w:tplc="0C0A0003" w:tentative="1">
      <w:start w:val="1"/>
      <w:numFmt w:val="bullet"/>
      <w:lvlText w:val="o"/>
      <w:lvlJc w:val="left"/>
      <w:pPr>
        <w:ind w:left="3735" w:hanging="360"/>
      </w:pPr>
      <w:rPr>
        <w:rFonts w:ascii="Courier New" w:hAnsi="Courier New" w:hint="default"/>
      </w:rPr>
    </w:lvl>
    <w:lvl w:ilvl="2" w:tplc="0C0A0005" w:tentative="1">
      <w:start w:val="1"/>
      <w:numFmt w:val="bullet"/>
      <w:lvlText w:val=""/>
      <w:lvlJc w:val="left"/>
      <w:pPr>
        <w:ind w:left="4455" w:hanging="360"/>
      </w:pPr>
      <w:rPr>
        <w:rFonts w:ascii="Wingdings" w:hAnsi="Wingdings" w:hint="default"/>
      </w:rPr>
    </w:lvl>
    <w:lvl w:ilvl="3" w:tplc="0C0A0001" w:tentative="1">
      <w:start w:val="1"/>
      <w:numFmt w:val="bullet"/>
      <w:lvlText w:val=""/>
      <w:lvlJc w:val="left"/>
      <w:pPr>
        <w:ind w:left="5175" w:hanging="360"/>
      </w:pPr>
      <w:rPr>
        <w:rFonts w:ascii="Symbol" w:hAnsi="Symbol" w:hint="default"/>
      </w:rPr>
    </w:lvl>
    <w:lvl w:ilvl="4" w:tplc="0C0A0003" w:tentative="1">
      <w:start w:val="1"/>
      <w:numFmt w:val="bullet"/>
      <w:lvlText w:val="o"/>
      <w:lvlJc w:val="left"/>
      <w:pPr>
        <w:ind w:left="5895" w:hanging="360"/>
      </w:pPr>
      <w:rPr>
        <w:rFonts w:ascii="Courier New" w:hAnsi="Courier New" w:hint="default"/>
      </w:rPr>
    </w:lvl>
    <w:lvl w:ilvl="5" w:tplc="0C0A0005" w:tentative="1">
      <w:start w:val="1"/>
      <w:numFmt w:val="bullet"/>
      <w:lvlText w:val=""/>
      <w:lvlJc w:val="left"/>
      <w:pPr>
        <w:ind w:left="6615" w:hanging="360"/>
      </w:pPr>
      <w:rPr>
        <w:rFonts w:ascii="Wingdings" w:hAnsi="Wingdings" w:hint="default"/>
      </w:rPr>
    </w:lvl>
    <w:lvl w:ilvl="6" w:tplc="0C0A0001" w:tentative="1">
      <w:start w:val="1"/>
      <w:numFmt w:val="bullet"/>
      <w:lvlText w:val=""/>
      <w:lvlJc w:val="left"/>
      <w:pPr>
        <w:ind w:left="7335" w:hanging="360"/>
      </w:pPr>
      <w:rPr>
        <w:rFonts w:ascii="Symbol" w:hAnsi="Symbol" w:hint="default"/>
      </w:rPr>
    </w:lvl>
    <w:lvl w:ilvl="7" w:tplc="0C0A0003" w:tentative="1">
      <w:start w:val="1"/>
      <w:numFmt w:val="bullet"/>
      <w:lvlText w:val="o"/>
      <w:lvlJc w:val="left"/>
      <w:pPr>
        <w:ind w:left="8055" w:hanging="360"/>
      </w:pPr>
      <w:rPr>
        <w:rFonts w:ascii="Courier New" w:hAnsi="Courier New" w:hint="default"/>
      </w:rPr>
    </w:lvl>
    <w:lvl w:ilvl="8" w:tplc="0C0A0005" w:tentative="1">
      <w:start w:val="1"/>
      <w:numFmt w:val="bullet"/>
      <w:lvlText w:val=""/>
      <w:lvlJc w:val="left"/>
      <w:pPr>
        <w:ind w:left="8775" w:hanging="360"/>
      </w:pPr>
      <w:rPr>
        <w:rFonts w:ascii="Wingdings" w:hAnsi="Wingdings" w:hint="default"/>
      </w:rPr>
    </w:lvl>
  </w:abstractNum>
  <w:abstractNum w:abstractNumId="13" w15:restartNumberingAfterBreak="0">
    <w:nsid w:val="24021E02"/>
    <w:multiLevelType w:val="multilevel"/>
    <w:tmpl w:val="F272BC9E"/>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25607AC9"/>
    <w:multiLevelType w:val="hybridMultilevel"/>
    <w:tmpl w:val="98B28BDA"/>
    <w:lvl w:ilvl="0" w:tplc="0C0A000D">
      <w:start w:val="1"/>
      <w:numFmt w:val="bullet"/>
      <w:lvlText w:val=""/>
      <w:lvlJc w:val="left"/>
      <w:pPr>
        <w:ind w:left="2138" w:hanging="360"/>
      </w:pPr>
      <w:rPr>
        <w:rFonts w:ascii="Wingdings" w:hAnsi="Wingdings" w:hint="default"/>
      </w:rPr>
    </w:lvl>
    <w:lvl w:ilvl="1" w:tplc="0C0A0003" w:tentative="1">
      <w:start w:val="1"/>
      <w:numFmt w:val="bullet"/>
      <w:lvlText w:val="o"/>
      <w:lvlJc w:val="left"/>
      <w:pPr>
        <w:ind w:left="2858" w:hanging="360"/>
      </w:pPr>
      <w:rPr>
        <w:rFonts w:ascii="Courier New" w:hAnsi="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5" w15:restartNumberingAfterBreak="0">
    <w:nsid w:val="2E3C6846"/>
    <w:multiLevelType w:val="multilevel"/>
    <w:tmpl w:val="2E1EB0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30C36436"/>
    <w:multiLevelType w:val="multilevel"/>
    <w:tmpl w:val="6C601EFA"/>
    <w:lvl w:ilvl="0">
      <w:start w:val="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31623E27"/>
    <w:multiLevelType w:val="multilevel"/>
    <w:tmpl w:val="5E821C22"/>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31F8388E"/>
    <w:multiLevelType w:val="hybridMultilevel"/>
    <w:tmpl w:val="554477E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E963987"/>
    <w:multiLevelType w:val="hybridMultilevel"/>
    <w:tmpl w:val="5928D2FA"/>
    <w:lvl w:ilvl="0" w:tplc="0C0A000D">
      <w:start w:val="1"/>
      <w:numFmt w:val="bullet"/>
      <w:lvlText w:val=""/>
      <w:lvlJc w:val="left"/>
      <w:pPr>
        <w:ind w:left="1636" w:hanging="360"/>
      </w:pPr>
      <w:rPr>
        <w:rFonts w:ascii="Wingdings" w:hAnsi="Wingdings" w:hint="default"/>
      </w:rPr>
    </w:lvl>
    <w:lvl w:ilvl="1" w:tplc="040A0003" w:tentative="1">
      <w:start w:val="1"/>
      <w:numFmt w:val="bullet"/>
      <w:lvlText w:val="o"/>
      <w:lvlJc w:val="left"/>
      <w:pPr>
        <w:ind w:left="2356" w:hanging="360"/>
      </w:pPr>
      <w:rPr>
        <w:rFonts w:ascii="Courier New" w:hAnsi="Courier New" w:hint="default"/>
      </w:rPr>
    </w:lvl>
    <w:lvl w:ilvl="2" w:tplc="040A0005" w:tentative="1">
      <w:start w:val="1"/>
      <w:numFmt w:val="bullet"/>
      <w:lvlText w:val=""/>
      <w:lvlJc w:val="left"/>
      <w:pPr>
        <w:ind w:left="3076" w:hanging="360"/>
      </w:pPr>
      <w:rPr>
        <w:rFonts w:ascii="Wingdings" w:hAnsi="Wingdings" w:hint="default"/>
      </w:rPr>
    </w:lvl>
    <w:lvl w:ilvl="3" w:tplc="040A0001" w:tentative="1">
      <w:start w:val="1"/>
      <w:numFmt w:val="bullet"/>
      <w:lvlText w:val=""/>
      <w:lvlJc w:val="left"/>
      <w:pPr>
        <w:ind w:left="3796" w:hanging="360"/>
      </w:pPr>
      <w:rPr>
        <w:rFonts w:ascii="Symbol" w:hAnsi="Symbol" w:hint="default"/>
      </w:rPr>
    </w:lvl>
    <w:lvl w:ilvl="4" w:tplc="040A0003" w:tentative="1">
      <w:start w:val="1"/>
      <w:numFmt w:val="bullet"/>
      <w:lvlText w:val="o"/>
      <w:lvlJc w:val="left"/>
      <w:pPr>
        <w:ind w:left="4516" w:hanging="360"/>
      </w:pPr>
      <w:rPr>
        <w:rFonts w:ascii="Courier New" w:hAnsi="Courier New" w:hint="default"/>
      </w:rPr>
    </w:lvl>
    <w:lvl w:ilvl="5" w:tplc="040A0005" w:tentative="1">
      <w:start w:val="1"/>
      <w:numFmt w:val="bullet"/>
      <w:lvlText w:val=""/>
      <w:lvlJc w:val="left"/>
      <w:pPr>
        <w:ind w:left="5236" w:hanging="360"/>
      </w:pPr>
      <w:rPr>
        <w:rFonts w:ascii="Wingdings" w:hAnsi="Wingdings" w:hint="default"/>
      </w:rPr>
    </w:lvl>
    <w:lvl w:ilvl="6" w:tplc="040A0001" w:tentative="1">
      <w:start w:val="1"/>
      <w:numFmt w:val="bullet"/>
      <w:lvlText w:val=""/>
      <w:lvlJc w:val="left"/>
      <w:pPr>
        <w:ind w:left="5956" w:hanging="360"/>
      </w:pPr>
      <w:rPr>
        <w:rFonts w:ascii="Symbol" w:hAnsi="Symbol" w:hint="default"/>
      </w:rPr>
    </w:lvl>
    <w:lvl w:ilvl="7" w:tplc="040A0003" w:tentative="1">
      <w:start w:val="1"/>
      <w:numFmt w:val="bullet"/>
      <w:lvlText w:val="o"/>
      <w:lvlJc w:val="left"/>
      <w:pPr>
        <w:ind w:left="6676" w:hanging="360"/>
      </w:pPr>
      <w:rPr>
        <w:rFonts w:ascii="Courier New" w:hAnsi="Courier New" w:hint="default"/>
      </w:rPr>
    </w:lvl>
    <w:lvl w:ilvl="8" w:tplc="040A0005" w:tentative="1">
      <w:start w:val="1"/>
      <w:numFmt w:val="bullet"/>
      <w:lvlText w:val=""/>
      <w:lvlJc w:val="left"/>
      <w:pPr>
        <w:ind w:left="7396" w:hanging="360"/>
      </w:pPr>
      <w:rPr>
        <w:rFonts w:ascii="Wingdings" w:hAnsi="Wingdings" w:hint="default"/>
      </w:rPr>
    </w:lvl>
  </w:abstractNum>
  <w:abstractNum w:abstractNumId="20" w15:restartNumberingAfterBreak="0">
    <w:nsid w:val="40A36896"/>
    <w:multiLevelType w:val="hybridMultilevel"/>
    <w:tmpl w:val="628C326C"/>
    <w:lvl w:ilvl="0" w:tplc="0C0A0005">
      <w:start w:val="1"/>
      <w:numFmt w:val="bullet"/>
      <w:lvlText w:val=""/>
      <w:lvlJc w:val="left"/>
      <w:pPr>
        <w:ind w:left="2448" w:hanging="360"/>
      </w:pPr>
      <w:rPr>
        <w:rFonts w:ascii="Wingdings" w:hAnsi="Wingdings" w:hint="default"/>
      </w:rPr>
    </w:lvl>
    <w:lvl w:ilvl="1" w:tplc="0C0A0003" w:tentative="1">
      <w:start w:val="1"/>
      <w:numFmt w:val="bullet"/>
      <w:lvlText w:val="o"/>
      <w:lvlJc w:val="left"/>
      <w:pPr>
        <w:ind w:left="3168" w:hanging="360"/>
      </w:pPr>
      <w:rPr>
        <w:rFonts w:ascii="Courier New" w:hAnsi="Courier New" w:hint="default"/>
      </w:rPr>
    </w:lvl>
    <w:lvl w:ilvl="2" w:tplc="0C0A0005" w:tentative="1">
      <w:start w:val="1"/>
      <w:numFmt w:val="bullet"/>
      <w:lvlText w:val=""/>
      <w:lvlJc w:val="left"/>
      <w:pPr>
        <w:ind w:left="3888" w:hanging="360"/>
      </w:pPr>
      <w:rPr>
        <w:rFonts w:ascii="Wingdings" w:hAnsi="Wingdings" w:hint="default"/>
      </w:rPr>
    </w:lvl>
    <w:lvl w:ilvl="3" w:tplc="0C0A0001" w:tentative="1">
      <w:start w:val="1"/>
      <w:numFmt w:val="bullet"/>
      <w:lvlText w:val=""/>
      <w:lvlJc w:val="left"/>
      <w:pPr>
        <w:ind w:left="4608" w:hanging="360"/>
      </w:pPr>
      <w:rPr>
        <w:rFonts w:ascii="Symbol" w:hAnsi="Symbol" w:hint="default"/>
      </w:rPr>
    </w:lvl>
    <w:lvl w:ilvl="4" w:tplc="0C0A0003" w:tentative="1">
      <w:start w:val="1"/>
      <w:numFmt w:val="bullet"/>
      <w:lvlText w:val="o"/>
      <w:lvlJc w:val="left"/>
      <w:pPr>
        <w:ind w:left="5328" w:hanging="360"/>
      </w:pPr>
      <w:rPr>
        <w:rFonts w:ascii="Courier New" w:hAnsi="Courier New" w:hint="default"/>
      </w:rPr>
    </w:lvl>
    <w:lvl w:ilvl="5" w:tplc="0C0A0005" w:tentative="1">
      <w:start w:val="1"/>
      <w:numFmt w:val="bullet"/>
      <w:lvlText w:val=""/>
      <w:lvlJc w:val="left"/>
      <w:pPr>
        <w:ind w:left="6048" w:hanging="360"/>
      </w:pPr>
      <w:rPr>
        <w:rFonts w:ascii="Wingdings" w:hAnsi="Wingdings" w:hint="default"/>
      </w:rPr>
    </w:lvl>
    <w:lvl w:ilvl="6" w:tplc="0C0A0001" w:tentative="1">
      <w:start w:val="1"/>
      <w:numFmt w:val="bullet"/>
      <w:lvlText w:val=""/>
      <w:lvlJc w:val="left"/>
      <w:pPr>
        <w:ind w:left="6768" w:hanging="360"/>
      </w:pPr>
      <w:rPr>
        <w:rFonts w:ascii="Symbol" w:hAnsi="Symbol" w:hint="default"/>
      </w:rPr>
    </w:lvl>
    <w:lvl w:ilvl="7" w:tplc="0C0A0003" w:tentative="1">
      <w:start w:val="1"/>
      <w:numFmt w:val="bullet"/>
      <w:lvlText w:val="o"/>
      <w:lvlJc w:val="left"/>
      <w:pPr>
        <w:ind w:left="7488" w:hanging="360"/>
      </w:pPr>
      <w:rPr>
        <w:rFonts w:ascii="Courier New" w:hAnsi="Courier New" w:hint="default"/>
      </w:rPr>
    </w:lvl>
    <w:lvl w:ilvl="8" w:tplc="0C0A0005" w:tentative="1">
      <w:start w:val="1"/>
      <w:numFmt w:val="bullet"/>
      <w:lvlText w:val=""/>
      <w:lvlJc w:val="left"/>
      <w:pPr>
        <w:ind w:left="8208" w:hanging="360"/>
      </w:pPr>
      <w:rPr>
        <w:rFonts w:ascii="Wingdings" w:hAnsi="Wingdings" w:hint="default"/>
      </w:rPr>
    </w:lvl>
  </w:abstractNum>
  <w:abstractNum w:abstractNumId="21" w15:restartNumberingAfterBreak="0">
    <w:nsid w:val="40F779D8"/>
    <w:multiLevelType w:val="hybridMultilevel"/>
    <w:tmpl w:val="5E765822"/>
    <w:lvl w:ilvl="0" w:tplc="0C0A0005">
      <w:start w:val="1"/>
      <w:numFmt w:val="bullet"/>
      <w:lvlText w:val=""/>
      <w:lvlJc w:val="left"/>
      <w:pPr>
        <w:ind w:left="2824" w:hanging="360"/>
      </w:pPr>
      <w:rPr>
        <w:rFonts w:ascii="Wingdings" w:hAnsi="Wingdings" w:hint="default"/>
      </w:rPr>
    </w:lvl>
    <w:lvl w:ilvl="1" w:tplc="0C0A0003" w:tentative="1">
      <w:start w:val="1"/>
      <w:numFmt w:val="bullet"/>
      <w:lvlText w:val="o"/>
      <w:lvlJc w:val="left"/>
      <w:pPr>
        <w:ind w:left="3544" w:hanging="360"/>
      </w:pPr>
      <w:rPr>
        <w:rFonts w:ascii="Courier New" w:hAnsi="Courier New" w:hint="default"/>
      </w:rPr>
    </w:lvl>
    <w:lvl w:ilvl="2" w:tplc="0C0A0005" w:tentative="1">
      <w:start w:val="1"/>
      <w:numFmt w:val="bullet"/>
      <w:lvlText w:val=""/>
      <w:lvlJc w:val="left"/>
      <w:pPr>
        <w:ind w:left="4264" w:hanging="360"/>
      </w:pPr>
      <w:rPr>
        <w:rFonts w:ascii="Wingdings" w:hAnsi="Wingdings" w:hint="default"/>
      </w:rPr>
    </w:lvl>
    <w:lvl w:ilvl="3" w:tplc="0C0A0001" w:tentative="1">
      <w:start w:val="1"/>
      <w:numFmt w:val="bullet"/>
      <w:lvlText w:val=""/>
      <w:lvlJc w:val="left"/>
      <w:pPr>
        <w:ind w:left="4984" w:hanging="360"/>
      </w:pPr>
      <w:rPr>
        <w:rFonts w:ascii="Symbol" w:hAnsi="Symbol" w:hint="default"/>
      </w:rPr>
    </w:lvl>
    <w:lvl w:ilvl="4" w:tplc="0C0A0003" w:tentative="1">
      <w:start w:val="1"/>
      <w:numFmt w:val="bullet"/>
      <w:lvlText w:val="o"/>
      <w:lvlJc w:val="left"/>
      <w:pPr>
        <w:ind w:left="5704" w:hanging="360"/>
      </w:pPr>
      <w:rPr>
        <w:rFonts w:ascii="Courier New" w:hAnsi="Courier New" w:hint="default"/>
      </w:rPr>
    </w:lvl>
    <w:lvl w:ilvl="5" w:tplc="0C0A0005" w:tentative="1">
      <w:start w:val="1"/>
      <w:numFmt w:val="bullet"/>
      <w:lvlText w:val=""/>
      <w:lvlJc w:val="left"/>
      <w:pPr>
        <w:ind w:left="6424" w:hanging="360"/>
      </w:pPr>
      <w:rPr>
        <w:rFonts w:ascii="Wingdings" w:hAnsi="Wingdings" w:hint="default"/>
      </w:rPr>
    </w:lvl>
    <w:lvl w:ilvl="6" w:tplc="0C0A0001" w:tentative="1">
      <w:start w:val="1"/>
      <w:numFmt w:val="bullet"/>
      <w:lvlText w:val=""/>
      <w:lvlJc w:val="left"/>
      <w:pPr>
        <w:ind w:left="7144" w:hanging="360"/>
      </w:pPr>
      <w:rPr>
        <w:rFonts w:ascii="Symbol" w:hAnsi="Symbol" w:hint="default"/>
      </w:rPr>
    </w:lvl>
    <w:lvl w:ilvl="7" w:tplc="0C0A0003" w:tentative="1">
      <w:start w:val="1"/>
      <w:numFmt w:val="bullet"/>
      <w:lvlText w:val="o"/>
      <w:lvlJc w:val="left"/>
      <w:pPr>
        <w:ind w:left="7864" w:hanging="360"/>
      </w:pPr>
      <w:rPr>
        <w:rFonts w:ascii="Courier New" w:hAnsi="Courier New" w:hint="default"/>
      </w:rPr>
    </w:lvl>
    <w:lvl w:ilvl="8" w:tplc="0C0A0005" w:tentative="1">
      <w:start w:val="1"/>
      <w:numFmt w:val="bullet"/>
      <w:lvlText w:val=""/>
      <w:lvlJc w:val="left"/>
      <w:pPr>
        <w:ind w:left="8584" w:hanging="360"/>
      </w:pPr>
      <w:rPr>
        <w:rFonts w:ascii="Wingdings" w:hAnsi="Wingdings" w:hint="default"/>
      </w:rPr>
    </w:lvl>
  </w:abstractNum>
  <w:abstractNum w:abstractNumId="22" w15:restartNumberingAfterBreak="0">
    <w:nsid w:val="41284C15"/>
    <w:multiLevelType w:val="multilevel"/>
    <w:tmpl w:val="1EC247CA"/>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45B90EF9"/>
    <w:multiLevelType w:val="hybridMultilevel"/>
    <w:tmpl w:val="7B38AC3A"/>
    <w:lvl w:ilvl="0" w:tplc="0C0A000D">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4A5D2660"/>
    <w:multiLevelType w:val="hybridMultilevel"/>
    <w:tmpl w:val="2B1E7DA8"/>
    <w:lvl w:ilvl="0" w:tplc="0C0A0005">
      <w:start w:val="1"/>
      <w:numFmt w:val="bullet"/>
      <w:lvlText w:val=""/>
      <w:lvlJc w:val="left"/>
      <w:pPr>
        <w:ind w:left="2385" w:hanging="360"/>
      </w:pPr>
      <w:rPr>
        <w:rFonts w:ascii="Wingdings" w:hAnsi="Wingdings" w:hint="default"/>
      </w:rPr>
    </w:lvl>
    <w:lvl w:ilvl="1" w:tplc="0C0A0003" w:tentative="1">
      <w:start w:val="1"/>
      <w:numFmt w:val="bullet"/>
      <w:lvlText w:val="o"/>
      <w:lvlJc w:val="left"/>
      <w:pPr>
        <w:ind w:left="3105" w:hanging="360"/>
      </w:pPr>
      <w:rPr>
        <w:rFonts w:ascii="Courier New" w:hAnsi="Courier New" w:hint="default"/>
      </w:rPr>
    </w:lvl>
    <w:lvl w:ilvl="2" w:tplc="0C0A0005" w:tentative="1">
      <w:start w:val="1"/>
      <w:numFmt w:val="bullet"/>
      <w:lvlText w:val=""/>
      <w:lvlJc w:val="left"/>
      <w:pPr>
        <w:ind w:left="3825" w:hanging="360"/>
      </w:pPr>
      <w:rPr>
        <w:rFonts w:ascii="Wingdings" w:hAnsi="Wingdings" w:hint="default"/>
      </w:rPr>
    </w:lvl>
    <w:lvl w:ilvl="3" w:tplc="0C0A0001" w:tentative="1">
      <w:start w:val="1"/>
      <w:numFmt w:val="bullet"/>
      <w:lvlText w:val=""/>
      <w:lvlJc w:val="left"/>
      <w:pPr>
        <w:ind w:left="4545" w:hanging="360"/>
      </w:pPr>
      <w:rPr>
        <w:rFonts w:ascii="Symbol" w:hAnsi="Symbol" w:hint="default"/>
      </w:rPr>
    </w:lvl>
    <w:lvl w:ilvl="4" w:tplc="0C0A0003" w:tentative="1">
      <w:start w:val="1"/>
      <w:numFmt w:val="bullet"/>
      <w:lvlText w:val="o"/>
      <w:lvlJc w:val="left"/>
      <w:pPr>
        <w:ind w:left="5265" w:hanging="360"/>
      </w:pPr>
      <w:rPr>
        <w:rFonts w:ascii="Courier New" w:hAnsi="Courier New" w:hint="default"/>
      </w:rPr>
    </w:lvl>
    <w:lvl w:ilvl="5" w:tplc="0C0A0005" w:tentative="1">
      <w:start w:val="1"/>
      <w:numFmt w:val="bullet"/>
      <w:lvlText w:val=""/>
      <w:lvlJc w:val="left"/>
      <w:pPr>
        <w:ind w:left="5985" w:hanging="360"/>
      </w:pPr>
      <w:rPr>
        <w:rFonts w:ascii="Wingdings" w:hAnsi="Wingdings" w:hint="default"/>
      </w:rPr>
    </w:lvl>
    <w:lvl w:ilvl="6" w:tplc="0C0A0001" w:tentative="1">
      <w:start w:val="1"/>
      <w:numFmt w:val="bullet"/>
      <w:lvlText w:val=""/>
      <w:lvlJc w:val="left"/>
      <w:pPr>
        <w:ind w:left="6705" w:hanging="360"/>
      </w:pPr>
      <w:rPr>
        <w:rFonts w:ascii="Symbol" w:hAnsi="Symbol" w:hint="default"/>
      </w:rPr>
    </w:lvl>
    <w:lvl w:ilvl="7" w:tplc="0C0A0003" w:tentative="1">
      <w:start w:val="1"/>
      <w:numFmt w:val="bullet"/>
      <w:lvlText w:val="o"/>
      <w:lvlJc w:val="left"/>
      <w:pPr>
        <w:ind w:left="7425" w:hanging="360"/>
      </w:pPr>
      <w:rPr>
        <w:rFonts w:ascii="Courier New" w:hAnsi="Courier New" w:hint="default"/>
      </w:rPr>
    </w:lvl>
    <w:lvl w:ilvl="8" w:tplc="0C0A0005" w:tentative="1">
      <w:start w:val="1"/>
      <w:numFmt w:val="bullet"/>
      <w:lvlText w:val=""/>
      <w:lvlJc w:val="left"/>
      <w:pPr>
        <w:ind w:left="8145" w:hanging="360"/>
      </w:pPr>
      <w:rPr>
        <w:rFonts w:ascii="Wingdings" w:hAnsi="Wingdings" w:hint="default"/>
      </w:rPr>
    </w:lvl>
  </w:abstractNum>
  <w:abstractNum w:abstractNumId="25" w15:restartNumberingAfterBreak="0">
    <w:nsid w:val="55131155"/>
    <w:multiLevelType w:val="multilevel"/>
    <w:tmpl w:val="3F2CCA50"/>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57F17633"/>
    <w:multiLevelType w:val="multilevel"/>
    <w:tmpl w:val="9E8C1296"/>
    <w:lvl w:ilvl="0">
      <w:start w:val="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582417EE"/>
    <w:multiLevelType w:val="multilevel"/>
    <w:tmpl w:val="97589E84"/>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5C5A2B51"/>
    <w:multiLevelType w:val="hybridMultilevel"/>
    <w:tmpl w:val="003C44E8"/>
    <w:lvl w:ilvl="0" w:tplc="0C0A0001">
      <w:start w:val="1"/>
      <w:numFmt w:val="bullet"/>
      <w:lvlText w:val=""/>
      <w:lvlJc w:val="left"/>
      <w:pPr>
        <w:ind w:left="1080" w:hanging="360"/>
      </w:pPr>
      <w:rPr>
        <w:rFonts w:ascii="Symbol" w:hAnsi="Symbol" w:hint="default"/>
      </w:rPr>
    </w:lvl>
    <w:lvl w:ilvl="1" w:tplc="0C0A0001">
      <w:start w:val="1"/>
      <w:numFmt w:val="bullet"/>
      <w:lvlText w:val=""/>
      <w:lvlJc w:val="left"/>
      <w:pPr>
        <w:ind w:left="1800" w:hanging="360"/>
      </w:pPr>
      <w:rPr>
        <w:rFonts w:ascii="Symbol" w:hAnsi="Symbol"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15:restartNumberingAfterBreak="0">
    <w:nsid w:val="5E2C1B47"/>
    <w:multiLevelType w:val="hybridMultilevel"/>
    <w:tmpl w:val="99B89A66"/>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hint="default"/>
      </w:rPr>
    </w:lvl>
    <w:lvl w:ilvl="2" w:tplc="0C0A0001">
      <w:start w:val="1"/>
      <w:numFmt w:val="bullet"/>
      <w:lvlText w:val=""/>
      <w:lvlJc w:val="left"/>
      <w:pPr>
        <w:ind w:left="1070" w:hanging="360"/>
      </w:pPr>
      <w:rPr>
        <w:rFonts w:ascii="Symbol" w:hAnsi="Symbol" w:hint="default"/>
      </w:rPr>
    </w:lvl>
    <w:lvl w:ilvl="3" w:tplc="0C0A000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0" w15:restartNumberingAfterBreak="0">
    <w:nsid w:val="630F74C3"/>
    <w:multiLevelType w:val="hybridMultilevel"/>
    <w:tmpl w:val="6FDA8E36"/>
    <w:lvl w:ilvl="0" w:tplc="0C0A0005">
      <w:start w:val="1"/>
      <w:numFmt w:val="bullet"/>
      <w:lvlText w:val=""/>
      <w:lvlJc w:val="left"/>
      <w:pPr>
        <w:ind w:left="2824" w:hanging="360"/>
      </w:pPr>
      <w:rPr>
        <w:rFonts w:ascii="Wingdings" w:hAnsi="Wingdings" w:hint="default"/>
      </w:rPr>
    </w:lvl>
    <w:lvl w:ilvl="1" w:tplc="0C0A0003" w:tentative="1">
      <w:start w:val="1"/>
      <w:numFmt w:val="bullet"/>
      <w:lvlText w:val="o"/>
      <w:lvlJc w:val="left"/>
      <w:pPr>
        <w:ind w:left="3544" w:hanging="360"/>
      </w:pPr>
      <w:rPr>
        <w:rFonts w:ascii="Courier New" w:hAnsi="Courier New" w:hint="default"/>
      </w:rPr>
    </w:lvl>
    <w:lvl w:ilvl="2" w:tplc="0C0A0005" w:tentative="1">
      <w:start w:val="1"/>
      <w:numFmt w:val="bullet"/>
      <w:lvlText w:val=""/>
      <w:lvlJc w:val="left"/>
      <w:pPr>
        <w:ind w:left="4264" w:hanging="360"/>
      </w:pPr>
      <w:rPr>
        <w:rFonts w:ascii="Wingdings" w:hAnsi="Wingdings" w:hint="default"/>
      </w:rPr>
    </w:lvl>
    <w:lvl w:ilvl="3" w:tplc="0C0A0001" w:tentative="1">
      <w:start w:val="1"/>
      <w:numFmt w:val="bullet"/>
      <w:lvlText w:val=""/>
      <w:lvlJc w:val="left"/>
      <w:pPr>
        <w:ind w:left="4984" w:hanging="360"/>
      </w:pPr>
      <w:rPr>
        <w:rFonts w:ascii="Symbol" w:hAnsi="Symbol" w:hint="default"/>
      </w:rPr>
    </w:lvl>
    <w:lvl w:ilvl="4" w:tplc="0C0A0003" w:tentative="1">
      <w:start w:val="1"/>
      <w:numFmt w:val="bullet"/>
      <w:lvlText w:val="o"/>
      <w:lvlJc w:val="left"/>
      <w:pPr>
        <w:ind w:left="5704" w:hanging="360"/>
      </w:pPr>
      <w:rPr>
        <w:rFonts w:ascii="Courier New" w:hAnsi="Courier New" w:hint="default"/>
      </w:rPr>
    </w:lvl>
    <w:lvl w:ilvl="5" w:tplc="0C0A0005" w:tentative="1">
      <w:start w:val="1"/>
      <w:numFmt w:val="bullet"/>
      <w:lvlText w:val=""/>
      <w:lvlJc w:val="left"/>
      <w:pPr>
        <w:ind w:left="6424" w:hanging="360"/>
      </w:pPr>
      <w:rPr>
        <w:rFonts w:ascii="Wingdings" w:hAnsi="Wingdings" w:hint="default"/>
      </w:rPr>
    </w:lvl>
    <w:lvl w:ilvl="6" w:tplc="0C0A0001" w:tentative="1">
      <w:start w:val="1"/>
      <w:numFmt w:val="bullet"/>
      <w:lvlText w:val=""/>
      <w:lvlJc w:val="left"/>
      <w:pPr>
        <w:ind w:left="7144" w:hanging="360"/>
      </w:pPr>
      <w:rPr>
        <w:rFonts w:ascii="Symbol" w:hAnsi="Symbol" w:hint="default"/>
      </w:rPr>
    </w:lvl>
    <w:lvl w:ilvl="7" w:tplc="0C0A0003" w:tentative="1">
      <w:start w:val="1"/>
      <w:numFmt w:val="bullet"/>
      <w:lvlText w:val="o"/>
      <w:lvlJc w:val="left"/>
      <w:pPr>
        <w:ind w:left="7864" w:hanging="360"/>
      </w:pPr>
      <w:rPr>
        <w:rFonts w:ascii="Courier New" w:hAnsi="Courier New" w:hint="default"/>
      </w:rPr>
    </w:lvl>
    <w:lvl w:ilvl="8" w:tplc="0C0A0005" w:tentative="1">
      <w:start w:val="1"/>
      <w:numFmt w:val="bullet"/>
      <w:lvlText w:val=""/>
      <w:lvlJc w:val="left"/>
      <w:pPr>
        <w:ind w:left="8584" w:hanging="360"/>
      </w:pPr>
      <w:rPr>
        <w:rFonts w:ascii="Wingdings" w:hAnsi="Wingdings" w:hint="default"/>
      </w:rPr>
    </w:lvl>
  </w:abstractNum>
  <w:abstractNum w:abstractNumId="31" w15:restartNumberingAfterBreak="0">
    <w:nsid w:val="643C1576"/>
    <w:multiLevelType w:val="hybridMultilevel"/>
    <w:tmpl w:val="119CF8F6"/>
    <w:lvl w:ilvl="0" w:tplc="0C0A000D">
      <w:start w:val="1"/>
      <w:numFmt w:val="bullet"/>
      <w:lvlText w:val=""/>
      <w:lvlJc w:val="left"/>
      <w:pPr>
        <w:ind w:left="3015" w:hanging="360"/>
      </w:pPr>
      <w:rPr>
        <w:rFonts w:ascii="Wingdings" w:hAnsi="Wingdings" w:hint="default"/>
      </w:rPr>
    </w:lvl>
    <w:lvl w:ilvl="1" w:tplc="0C0A0003" w:tentative="1">
      <w:start w:val="1"/>
      <w:numFmt w:val="bullet"/>
      <w:lvlText w:val="o"/>
      <w:lvlJc w:val="left"/>
      <w:pPr>
        <w:ind w:left="3735" w:hanging="360"/>
      </w:pPr>
      <w:rPr>
        <w:rFonts w:ascii="Courier New" w:hAnsi="Courier New" w:hint="default"/>
      </w:rPr>
    </w:lvl>
    <w:lvl w:ilvl="2" w:tplc="0C0A0005" w:tentative="1">
      <w:start w:val="1"/>
      <w:numFmt w:val="bullet"/>
      <w:lvlText w:val=""/>
      <w:lvlJc w:val="left"/>
      <w:pPr>
        <w:ind w:left="4455" w:hanging="360"/>
      </w:pPr>
      <w:rPr>
        <w:rFonts w:ascii="Wingdings" w:hAnsi="Wingdings" w:hint="default"/>
      </w:rPr>
    </w:lvl>
    <w:lvl w:ilvl="3" w:tplc="0C0A0001" w:tentative="1">
      <w:start w:val="1"/>
      <w:numFmt w:val="bullet"/>
      <w:lvlText w:val=""/>
      <w:lvlJc w:val="left"/>
      <w:pPr>
        <w:ind w:left="5175" w:hanging="360"/>
      </w:pPr>
      <w:rPr>
        <w:rFonts w:ascii="Symbol" w:hAnsi="Symbol" w:hint="default"/>
      </w:rPr>
    </w:lvl>
    <w:lvl w:ilvl="4" w:tplc="0C0A0003" w:tentative="1">
      <w:start w:val="1"/>
      <w:numFmt w:val="bullet"/>
      <w:lvlText w:val="o"/>
      <w:lvlJc w:val="left"/>
      <w:pPr>
        <w:ind w:left="5895" w:hanging="360"/>
      </w:pPr>
      <w:rPr>
        <w:rFonts w:ascii="Courier New" w:hAnsi="Courier New" w:hint="default"/>
      </w:rPr>
    </w:lvl>
    <w:lvl w:ilvl="5" w:tplc="0C0A0005" w:tentative="1">
      <w:start w:val="1"/>
      <w:numFmt w:val="bullet"/>
      <w:lvlText w:val=""/>
      <w:lvlJc w:val="left"/>
      <w:pPr>
        <w:ind w:left="6615" w:hanging="360"/>
      </w:pPr>
      <w:rPr>
        <w:rFonts w:ascii="Wingdings" w:hAnsi="Wingdings" w:hint="default"/>
      </w:rPr>
    </w:lvl>
    <w:lvl w:ilvl="6" w:tplc="0C0A0001" w:tentative="1">
      <w:start w:val="1"/>
      <w:numFmt w:val="bullet"/>
      <w:lvlText w:val=""/>
      <w:lvlJc w:val="left"/>
      <w:pPr>
        <w:ind w:left="7335" w:hanging="360"/>
      </w:pPr>
      <w:rPr>
        <w:rFonts w:ascii="Symbol" w:hAnsi="Symbol" w:hint="default"/>
      </w:rPr>
    </w:lvl>
    <w:lvl w:ilvl="7" w:tplc="0C0A0003" w:tentative="1">
      <w:start w:val="1"/>
      <w:numFmt w:val="bullet"/>
      <w:lvlText w:val="o"/>
      <w:lvlJc w:val="left"/>
      <w:pPr>
        <w:ind w:left="8055" w:hanging="360"/>
      </w:pPr>
      <w:rPr>
        <w:rFonts w:ascii="Courier New" w:hAnsi="Courier New" w:hint="default"/>
      </w:rPr>
    </w:lvl>
    <w:lvl w:ilvl="8" w:tplc="0C0A0005" w:tentative="1">
      <w:start w:val="1"/>
      <w:numFmt w:val="bullet"/>
      <w:lvlText w:val=""/>
      <w:lvlJc w:val="left"/>
      <w:pPr>
        <w:ind w:left="8775" w:hanging="360"/>
      </w:pPr>
      <w:rPr>
        <w:rFonts w:ascii="Wingdings" w:hAnsi="Wingdings" w:hint="default"/>
      </w:rPr>
    </w:lvl>
  </w:abstractNum>
  <w:abstractNum w:abstractNumId="32" w15:restartNumberingAfterBreak="0">
    <w:nsid w:val="65F36B97"/>
    <w:multiLevelType w:val="hybridMultilevel"/>
    <w:tmpl w:val="7A2430A8"/>
    <w:lvl w:ilvl="0" w:tplc="19529D82">
      <w:numFmt w:val="bullet"/>
      <w:lvlText w:val=""/>
      <w:lvlJc w:val="left"/>
      <w:pPr>
        <w:ind w:left="2944" w:hanging="221"/>
      </w:pPr>
      <w:rPr>
        <w:rFonts w:ascii="Symbol" w:eastAsia="Symbol" w:hAnsi="Symbol" w:cs="Symbol" w:hint="default"/>
        <w:w w:val="100"/>
        <w:sz w:val="28"/>
        <w:szCs w:val="28"/>
        <w:lang w:val="es-ES" w:eastAsia="en-US" w:bidi="ar-SA"/>
      </w:rPr>
    </w:lvl>
    <w:lvl w:ilvl="1" w:tplc="168A3026">
      <w:numFmt w:val="bullet"/>
      <w:lvlText w:val="•"/>
      <w:lvlJc w:val="left"/>
      <w:pPr>
        <w:ind w:left="3682" w:hanging="221"/>
      </w:pPr>
      <w:rPr>
        <w:rFonts w:hint="default"/>
        <w:lang w:val="es-ES" w:eastAsia="en-US" w:bidi="ar-SA"/>
      </w:rPr>
    </w:lvl>
    <w:lvl w:ilvl="2" w:tplc="963AA71C">
      <w:numFmt w:val="bullet"/>
      <w:lvlText w:val="•"/>
      <w:lvlJc w:val="left"/>
      <w:pPr>
        <w:ind w:left="4424" w:hanging="221"/>
      </w:pPr>
      <w:rPr>
        <w:rFonts w:hint="default"/>
        <w:lang w:val="es-ES" w:eastAsia="en-US" w:bidi="ar-SA"/>
      </w:rPr>
    </w:lvl>
    <w:lvl w:ilvl="3" w:tplc="85908626">
      <w:numFmt w:val="bullet"/>
      <w:lvlText w:val="•"/>
      <w:lvlJc w:val="left"/>
      <w:pPr>
        <w:ind w:left="5166" w:hanging="221"/>
      </w:pPr>
      <w:rPr>
        <w:rFonts w:hint="default"/>
        <w:lang w:val="es-ES" w:eastAsia="en-US" w:bidi="ar-SA"/>
      </w:rPr>
    </w:lvl>
    <w:lvl w:ilvl="4" w:tplc="E2B62326">
      <w:numFmt w:val="bullet"/>
      <w:lvlText w:val="•"/>
      <w:lvlJc w:val="left"/>
      <w:pPr>
        <w:ind w:left="5908" w:hanging="221"/>
      </w:pPr>
      <w:rPr>
        <w:rFonts w:hint="default"/>
        <w:lang w:val="es-ES" w:eastAsia="en-US" w:bidi="ar-SA"/>
      </w:rPr>
    </w:lvl>
    <w:lvl w:ilvl="5" w:tplc="B680D734">
      <w:numFmt w:val="bullet"/>
      <w:lvlText w:val="•"/>
      <w:lvlJc w:val="left"/>
      <w:pPr>
        <w:ind w:left="6650" w:hanging="221"/>
      </w:pPr>
      <w:rPr>
        <w:rFonts w:hint="default"/>
        <w:lang w:val="es-ES" w:eastAsia="en-US" w:bidi="ar-SA"/>
      </w:rPr>
    </w:lvl>
    <w:lvl w:ilvl="6" w:tplc="652A5BAC">
      <w:numFmt w:val="bullet"/>
      <w:lvlText w:val="•"/>
      <w:lvlJc w:val="left"/>
      <w:pPr>
        <w:ind w:left="7392" w:hanging="221"/>
      </w:pPr>
      <w:rPr>
        <w:rFonts w:hint="default"/>
        <w:lang w:val="es-ES" w:eastAsia="en-US" w:bidi="ar-SA"/>
      </w:rPr>
    </w:lvl>
    <w:lvl w:ilvl="7" w:tplc="32D6A4FC">
      <w:numFmt w:val="bullet"/>
      <w:lvlText w:val="•"/>
      <w:lvlJc w:val="left"/>
      <w:pPr>
        <w:ind w:left="8134" w:hanging="221"/>
      </w:pPr>
      <w:rPr>
        <w:rFonts w:hint="default"/>
        <w:lang w:val="es-ES" w:eastAsia="en-US" w:bidi="ar-SA"/>
      </w:rPr>
    </w:lvl>
    <w:lvl w:ilvl="8" w:tplc="C2581E5E">
      <w:numFmt w:val="bullet"/>
      <w:lvlText w:val="•"/>
      <w:lvlJc w:val="left"/>
      <w:pPr>
        <w:ind w:left="8876" w:hanging="221"/>
      </w:pPr>
      <w:rPr>
        <w:rFonts w:hint="default"/>
        <w:lang w:val="es-ES" w:eastAsia="en-US" w:bidi="ar-SA"/>
      </w:rPr>
    </w:lvl>
  </w:abstractNum>
  <w:abstractNum w:abstractNumId="33" w15:restartNumberingAfterBreak="0">
    <w:nsid w:val="6A965BED"/>
    <w:multiLevelType w:val="multilevel"/>
    <w:tmpl w:val="CBF85E9E"/>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15:restartNumberingAfterBreak="0">
    <w:nsid w:val="6F1F57A0"/>
    <w:multiLevelType w:val="multilevel"/>
    <w:tmpl w:val="A3D822EE"/>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15:restartNumberingAfterBreak="0">
    <w:nsid w:val="704E21F0"/>
    <w:multiLevelType w:val="hybridMultilevel"/>
    <w:tmpl w:val="095EACAC"/>
    <w:lvl w:ilvl="0" w:tplc="0C0A0001">
      <w:start w:val="1"/>
      <w:numFmt w:val="bullet"/>
      <w:lvlText w:val=""/>
      <w:lvlJc w:val="left"/>
      <w:pPr>
        <w:ind w:left="1571" w:hanging="360"/>
      </w:pPr>
      <w:rPr>
        <w:rFonts w:ascii="Symbol" w:hAnsi="Symbol" w:hint="default"/>
      </w:rPr>
    </w:lvl>
    <w:lvl w:ilvl="1" w:tplc="0C0A0003">
      <w:start w:val="1"/>
      <w:numFmt w:val="bullet"/>
      <w:lvlText w:val="o"/>
      <w:lvlJc w:val="left"/>
      <w:pPr>
        <w:ind w:left="2291" w:hanging="360"/>
      </w:pPr>
      <w:rPr>
        <w:rFonts w:ascii="Courier New" w:hAnsi="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36" w15:restartNumberingAfterBreak="0">
    <w:nsid w:val="7B3B4703"/>
    <w:multiLevelType w:val="multilevel"/>
    <w:tmpl w:val="ED2E8C1E"/>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15:restartNumberingAfterBreak="0">
    <w:nsid w:val="7C3124B7"/>
    <w:multiLevelType w:val="multilevel"/>
    <w:tmpl w:val="624695E2"/>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15:restartNumberingAfterBreak="0">
    <w:nsid w:val="7D660F37"/>
    <w:multiLevelType w:val="hybridMultilevel"/>
    <w:tmpl w:val="E814C5B6"/>
    <w:lvl w:ilvl="0" w:tplc="0C0A0005">
      <w:start w:val="1"/>
      <w:numFmt w:val="bullet"/>
      <w:lvlText w:val=""/>
      <w:lvlJc w:val="left"/>
      <w:pPr>
        <w:ind w:left="2824" w:hanging="360"/>
      </w:pPr>
      <w:rPr>
        <w:rFonts w:ascii="Wingdings" w:hAnsi="Wingdings" w:hint="default"/>
      </w:rPr>
    </w:lvl>
    <w:lvl w:ilvl="1" w:tplc="0C0A0003" w:tentative="1">
      <w:start w:val="1"/>
      <w:numFmt w:val="bullet"/>
      <w:lvlText w:val="o"/>
      <w:lvlJc w:val="left"/>
      <w:pPr>
        <w:ind w:left="3544" w:hanging="360"/>
      </w:pPr>
      <w:rPr>
        <w:rFonts w:ascii="Courier New" w:hAnsi="Courier New" w:hint="default"/>
      </w:rPr>
    </w:lvl>
    <w:lvl w:ilvl="2" w:tplc="0C0A0005" w:tentative="1">
      <w:start w:val="1"/>
      <w:numFmt w:val="bullet"/>
      <w:lvlText w:val=""/>
      <w:lvlJc w:val="left"/>
      <w:pPr>
        <w:ind w:left="4264" w:hanging="360"/>
      </w:pPr>
      <w:rPr>
        <w:rFonts w:ascii="Wingdings" w:hAnsi="Wingdings" w:hint="default"/>
      </w:rPr>
    </w:lvl>
    <w:lvl w:ilvl="3" w:tplc="0C0A0001" w:tentative="1">
      <w:start w:val="1"/>
      <w:numFmt w:val="bullet"/>
      <w:lvlText w:val=""/>
      <w:lvlJc w:val="left"/>
      <w:pPr>
        <w:ind w:left="4984" w:hanging="360"/>
      </w:pPr>
      <w:rPr>
        <w:rFonts w:ascii="Symbol" w:hAnsi="Symbol" w:hint="default"/>
      </w:rPr>
    </w:lvl>
    <w:lvl w:ilvl="4" w:tplc="0C0A0003" w:tentative="1">
      <w:start w:val="1"/>
      <w:numFmt w:val="bullet"/>
      <w:lvlText w:val="o"/>
      <w:lvlJc w:val="left"/>
      <w:pPr>
        <w:ind w:left="5704" w:hanging="360"/>
      </w:pPr>
      <w:rPr>
        <w:rFonts w:ascii="Courier New" w:hAnsi="Courier New" w:hint="default"/>
      </w:rPr>
    </w:lvl>
    <w:lvl w:ilvl="5" w:tplc="0C0A0005" w:tentative="1">
      <w:start w:val="1"/>
      <w:numFmt w:val="bullet"/>
      <w:lvlText w:val=""/>
      <w:lvlJc w:val="left"/>
      <w:pPr>
        <w:ind w:left="6424" w:hanging="360"/>
      </w:pPr>
      <w:rPr>
        <w:rFonts w:ascii="Wingdings" w:hAnsi="Wingdings" w:hint="default"/>
      </w:rPr>
    </w:lvl>
    <w:lvl w:ilvl="6" w:tplc="0C0A0001" w:tentative="1">
      <w:start w:val="1"/>
      <w:numFmt w:val="bullet"/>
      <w:lvlText w:val=""/>
      <w:lvlJc w:val="left"/>
      <w:pPr>
        <w:ind w:left="7144" w:hanging="360"/>
      </w:pPr>
      <w:rPr>
        <w:rFonts w:ascii="Symbol" w:hAnsi="Symbol" w:hint="default"/>
      </w:rPr>
    </w:lvl>
    <w:lvl w:ilvl="7" w:tplc="0C0A0003" w:tentative="1">
      <w:start w:val="1"/>
      <w:numFmt w:val="bullet"/>
      <w:lvlText w:val="o"/>
      <w:lvlJc w:val="left"/>
      <w:pPr>
        <w:ind w:left="7864" w:hanging="360"/>
      </w:pPr>
      <w:rPr>
        <w:rFonts w:ascii="Courier New" w:hAnsi="Courier New" w:hint="default"/>
      </w:rPr>
    </w:lvl>
    <w:lvl w:ilvl="8" w:tplc="0C0A0005" w:tentative="1">
      <w:start w:val="1"/>
      <w:numFmt w:val="bullet"/>
      <w:lvlText w:val=""/>
      <w:lvlJc w:val="left"/>
      <w:pPr>
        <w:ind w:left="8584" w:hanging="360"/>
      </w:pPr>
      <w:rPr>
        <w:rFonts w:ascii="Wingdings" w:hAnsi="Wingdings" w:hint="default"/>
      </w:rPr>
    </w:lvl>
  </w:abstractNum>
  <w:abstractNum w:abstractNumId="39" w15:restartNumberingAfterBreak="0">
    <w:nsid w:val="7E915067"/>
    <w:multiLevelType w:val="hybridMultilevel"/>
    <w:tmpl w:val="95BA8480"/>
    <w:lvl w:ilvl="0" w:tplc="0C0A0001">
      <w:start w:val="1"/>
      <w:numFmt w:val="bullet"/>
      <w:lvlText w:val=""/>
      <w:lvlJc w:val="left"/>
      <w:pPr>
        <w:ind w:left="1070" w:hanging="360"/>
      </w:pPr>
      <w:rPr>
        <w:rFonts w:ascii="Symbol" w:hAnsi="Symbol" w:hint="default"/>
      </w:rPr>
    </w:lvl>
    <w:lvl w:ilvl="1" w:tplc="0C0A0003">
      <w:start w:val="1"/>
      <w:numFmt w:val="bullet"/>
      <w:lvlText w:val="o"/>
      <w:lvlJc w:val="left"/>
      <w:pPr>
        <w:ind w:left="1790" w:hanging="360"/>
      </w:pPr>
      <w:rPr>
        <w:rFonts w:ascii="Courier New" w:hAnsi="Courier New" w:hint="default"/>
      </w:rPr>
    </w:lvl>
    <w:lvl w:ilvl="2" w:tplc="0C0A0001">
      <w:start w:val="1"/>
      <w:numFmt w:val="bullet"/>
      <w:lvlText w:val=""/>
      <w:lvlJc w:val="left"/>
      <w:pPr>
        <w:ind w:left="2510" w:hanging="360"/>
      </w:pPr>
      <w:rPr>
        <w:rFonts w:ascii="Symbol" w:hAnsi="Symbol" w:hint="default"/>
      </w:rPr>
    </w:lvl>
    <w:lvl w:ilvl="3" w:tplc="0C0A000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hint="default"/>
      </w:rPr>
    </w:lvl>
    <w:lvl w:ilvl="8" w:tplc="0C0A0005" w:tentative="1">
      <w:start w:val="1"/>
      <w:numFmt w:val="bullet"/>
      <w:lvlText w:val=""/>
      <w:lvlJc w:val="left"/>
      <w:pPr>
        <w:ind w:left="683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0"/>
  </w:num>
  <w:num w:numId="6">
    <w:abstractNumId w:val="1"/>
  </w:num>
  <w:num w:numId="7">
    <w:abstractNumId w:val="0"/>
  </w:num>
  <w:num w:numId="8">
    <w:abstractNumId w:val="8"/>
  </w:num>
  <w:num w:numId="9">
    <w:abstractNumId w:val="15"/>
  </w:num>
  <w:num w:numId="10">
    <w:abstractNumId w:val="7"/>
  </w:num>
  <w:num w:numId="11">
    <w:abstractNumId w:val="34"/>
  </w:num>
  <w:num w:numId="12">
    <w:abstractNumId w:val="17"/>
  </w:num>
  <w:num w:numId="13">
    <w:abstractNumId w:val="25"/>
  </w:num>
  <w:num w:numId="14">
    <w:abstractNumId w:val="6"/>
  </w:num>
  <w:num w:numId="15">
    <w:abstractNumId w:val="4"/>
  </w:num>
  <w:num w:numId="16">
    <w:abstractNumId w:val="33"/>
  </w:num>
  <w:num w:numId="17">
    <w:abstractNumId w:val="9"/>
  </w:num>
  <w:num w:numId="18">
    <w:abstractNumId w:val="13"/>
  </w:num>
  <w:num w:numId="19">
    <w:abstractNumId w:val="27"/>
  </w:num>
  <w:num w:numId="20">
    <w:abstractNumId w:val="26"/>
  </w:num>
  <w:num w:numId="21">
    <w:abstractNumId w:val="3"/>
  </w:num>
  <w:num w:numId="22">
    <w:abstractNumId w:val="5"/>
  </w:num>
  <w:num w:numId="23">
    <w:abstractNumId w:val="36"/>
  </w:num>
  <w:num w:numId="24">
    <w:abstractNumId w:val="37"/>
  </w:num>
  <w:num w:numId="25">
    <w:abstractNumId w:val="22"/>
  </w:num>
  <w:num w:numId="26">
    <w:abstractNumId w:val="16"/>
  </w:num>
  <w:num w:numId="27">
    <w:abstractNumId w:val="10"/>
  </w:num>
  <w:num w:numId="28">
    <w:abstractNumId w:val="11"/>
  </w:num>
  <w:num w:numId="29">
    <w:abstractNumId w:val="23"/>
  </w:num>
  <w:num w:numId="30">
    <w:abstractNumId w:val="2"/>
  </w:num>
  <w:num w:numId="31">
    <w:abstractNumId w:val="20"/>
  </w:num>
  <w:num w:numId="32">
    <w:abstractNumId w:val="19"/>
  </w:num>
  <w:num w:numId="33">
    <w:abstractNumId w:val="24"/>
  </w:num>
  <w:num w:numId="34">
    <w:abstractNumId w:val="21"/>
  </w:num>
  <w:num w:numId="35">
    <w:abstractNumId w:val="30"/>
  </w:num>
  <w:num w:numId="36">
    <w:abstractNumId w:val="38"/>
  </w:num>
  <w:num w:numId="37">
    <w:abstractNumId w:val="14"/>
  </w:num>
  <w:num w:numId="38">
    <w:abstractNumId w:val="12"/>
  </w:num>
  <w:num w:numId="39">
    <w:abstractNumId w:val="35"/>
  </w:num>
  <w:num w:numId="40">
    <w:abstractNumId w:val="31"/>
  </w:num>
  <w:num w:numId="41">
    <w:abstractNumId w:val="28"/>
  </w:num>
  <w:num w:numId="42">
    <w:abstractNumId w:val="29"/>
  </w:num>
  <w:num w:numId="43">
    <w:abstractNumId w:val="39"/>
  </w:num>
  <w:num w:numId="44">
    <w:abstractNumId w:val="18"/>
  </w:num>
  <w:num w:numId="45">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5"/>
  <w:hyphenationZone w:val="425"/>
  <w:displayHorizontalDrawingGridEvery w:val="0"/>
  <w:displayVerticalDrawingGridEvery w:val="0"/>
  <w:doNotUseMarginsForDrawingGridOrigin/>
  <w:noPunctuationKerning/>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4AF"/>
    <w:rsid w:val="000019EB"/>
    <w:rsid w:val="00005BF4"/>
    <w:rsid w:val="00006318"/>
    <w:rsid w:val="00011B3E"/>
    <w:rsid w:val="0001206A"/>
    <w:rsid w:val="00012305"/>
    <w:rsid w:val="00014804"/>
    <w:rsid w:val="00014A13"/>
    <w:rsid w:val="00014D4D"/>
    <w:rsid w:val="00014FF7"/>
    <w:rsid w:val="00020C8F"/>
    <w:rsid w:val="00025AD7"/>
    <w:rsid w:val="000263A9"/>
    <w:rsid w:val="00027CD3"/>
    <w:rsid w:val="00030D12"/>
    <w:rsid w:val="00031119"/>
    <w:rsid w:val="00031B13"/>
    <w:rsid w:val="0003217A"/>
    <w:rsid w:val="00034960"/>
    <w:rsid w:val="0003575A"/>
    <w:rsid w:val="000378A6"/>
    <w:rsid w:val="000416AE"/>
    <w:rsid w:val="00041E1D"/>
    <w:rsid w:val="00045B5D"/>
    <w:rsid w:val="00051372"/>
    <w:rsid w:val="000565EB"/>
    <w:rsid w:val="00056A15"/>
    <w:rsid w:val="00056CF3"/>
    <w:rsid w:val="00060922"/>
    <w:rsid w:val="00061C2D"/>
    <w:rsid w:val="00061C4A"/>
    <w:rsid w:val="000624D7"/>
    <w:rsid w:val="00065B2E"/>
    <w:rsid w:val="00066623"/>
    <w:rsid w:val="00070320"/>
    <w:rsid w:val="00071521"/>
    <w:rsid w:val="0007181C"/>
    <w:rsid w:val="00073584"/>
    <w:rsid w:val="00074107"/>
    <w:rsid w:val="00075E3E"/>
    <w:rsid w:val="00077EBA"/>
    <w:rsid w:val="00082A48"/>
    <w:rsid w:val="00082C3A"/>
    <w:rsid w:val="00082E47"/>
    <w:rsid w:val="000835EA"/>
    <w:rsid w:val="00083753"/>
    <w:rsid w:val="000908F9"/>
    <w:rsid w:val="0009147D"/>
    <w:rsid w:val="00091F2B"/>
    <w:rsid w:val="00092CB6"/>
    <w:rsid w:val="00094AFF"/>
    <w:rsid w:val="000956AF"/>
    <w:rsid w:val="00096C52"/>
    <w:rsid w:val="00097137"/>
    <w:rsid w:val="000A3250"/>
    <w:rsid w:val="000A3409"/>
    <w:rsid w:val="000A3BD2"/>
    <w:rsid w:val="000A3BF2"/>
    <w:rsid w:val="000A6DEF"/>
    <w:rsid w:val="000A73AD"/>
    <w:rsid w:val="000A76D6"/>
    <w:rsid w:val="000B0674"/>
    <w:rsid w:val="000B0D29"/>
    <w:rsid w:val="000B0E89"/>
    <w:rsid w:val="000B5458"/>
    <w:rsid w:val="000B5A27"/>
    <w:rsid w:val="000B5BE5"/>
    <w:rsid w:val="000B5EE8"/>
    <w:rsid w:val="000B6800"/>
    <w:rsid w:val="000B7256"/>
    <w:rsid w:val="000C0AF7"/>
    <w:rsid w:val="000C4B04"/>
    <w:rsid w:val="000C5C57"/>
    <w:rsid w:val="000C7401"/>
    <w:rsid w:val="000D1313"/>
    <w:rsid w:val="000D2DAC"/>
    <w:rsid w:val="000D7EEF"/>
    <w:rsid w:val="000E0727"/>
    <w:rsid w:val="000E4C2E"/>
    <w:rsid w:val="000E50FE"/>
    <w:rsid w:val="000E5E4B"/>
    <w:rsid w:val="000E60FB"/>
    <w:rsid w:val="000E67A4"/>
    <w:rsid w:val="000E6B46"/>
    <w:rsid w:val="000E79B5"/>
    <w:rsid w:val="000E79FE"/>
    <w:rsid w:val="000E7A3B"/>
    <w:rsid w:val="000F15B7"/>
    <w:rsid w:val="000F3AFE"/>
    <w:rsid w:val="000F4B0A"/>
    <w:rsid w:val="000F6DDD"/>
    <w:rsid w:val="001033D9"/>
    <w:rsid w:val="00107A35"/>
    <w:rsid w:val="00113F23"/>
    <w:rsid w:val="00115C66"/>
    <w:rsid w:val="00120C6C"/>
    <w:rsid w:val="00121D77"/>
    <w:rsid w:val="0012475F"/>
    <w:rsid w:val="00126CF9"/>
    <w:rsid w:val="00126E9F"/>
    <w:rsid w:val="00127CC1"/>
    <w:rsid w:val="001304DE"/>
    <w:rsid w:val="00130AE2"/>
    <w:rsid w:val="0013256C"/>
    <w:rsid w:val="00133DA0"/>
    <w:rsid w:val="0013605B"/>
    <w:rsid w:val="001373C7"/>
    <w:rsid w:val="00141379"/>
    <w:rsid w:val="00141909"/>
    <w:rsid w:val="00141C3E"/>
    <w:rsid w:val="0014374E"/>
    <w:rsid w:val="0014530E"/>
    <w:rsid w:val="00145401"/>
    <w:rsid w:val="001455FE"/>
    <w:rsid w:val="00146117"/>
    <w:rsid w:val="0014682C"/>
    <w:rsid w:val="00147191"/>
    <w:rsid w:val="00147F85"/>
    <w:rsid w:val="00156F60"/>
    <w:rsid w:val="001627B6"/>
    <w:rsid w:val="00162A83"/>
    <w:rsid w:val="00163262"/>
    <w:rsid w:val="00163AA8"/>
    <w:rsid w:val="00164712"/>
    <w:rsid w:val="00165A93"/>
    <w:rsid w:val="001660FE"/>
    <w:rsid w:val="001676B8"/>
    <w:rsid w:val="001705BA"/>
    <w:rsid w:val="0017081B"/>
    <w:rsid w:val="0017467D"/>
    <w:rsid w:val="0017495C"/>
    <w:rsid w:val="0017773D"/>
    <w:rsid w:val="00180485"/>
    <w:rsid w:val="0018401A"/>
    <w:rsid w:val="00184CAD"/>
    <w:rsid w:val="001946F1"/>
    <w:rsid w:val="001947B7"/>
    <w:rsid w:val="001972E0"/>
    <w:rsid w:val="00197727"/>
    <w:rsid w:val="00197F67"/>
    <w:rsid w:val="001A030C"/>
    <w:rsid w:val="001A0F8D"/>
    <w:rsid w:val="001A37EB"/>
    <w:rsid w:val="001A599B"/>
    <w:rsid w:val="001A7C5E"/>
    <w:rsid w:val="001B117D"/>
    <w:rsid w:val="001B17BF"/>
    <w:rsid w:val="001B2155"/>
    <w:rsid w:val="001B3C73"/>
    <w:rsid w:val="001B5728"/>
    <w:rsid w:val="001C2E4F"/>
    <w:rsid w:val="001C3FCC"/>
    <w:rsid w:val="001C4C93"/>
    <w:rsid w:val="001C5525"/>
    <w:rsid w:val="001C6A5F"/>
    <w:rsid w:val="001D2C7D"/>
    <w:rsid w:val="001D2E78"/>
    <w:rsid w:val="001D3321"/>
    <w:rsid w:val="001D3805"/>
    <w:rsid w:val="001D4A8C"/>
    <w:rsid w:val="001D64B6"/>
    <w:rsid w:val="001E0E0D"/>
    <w:rsid w:val="001E3C44"/>
    <w:rsid w:val="001E57CC"/>
    <w:rsid w:val="001E6BDE"/>
    <w:rsid w:val="001E704E"/>
    <w:rsid w:val="001F03B8"/>
    <w:rsid w:val="001F16BA"/>
    <w:rsid w:val="001F1EDE"/>
    <w:rsid w:val="001F2DD4"/>
    <w:rsid w:val="001F3A26"/>
    <w:rsid w:val="001F5DA2"/>
    <w:rsid w:val="001F5EDE"/>
    <w:rsid w:val="001F6021"/>
    <w:rsid w:val="00200B8D"/>
    <w:rsid w:val="00200C9B"/>
    <w:rsid w:val="0020363D"/>
    <w:rsid w:val="002050BD"/>
    <w:rsid w:val="0020576C"/>
    <w:rsid w:val="00205A7A"/>
    <w:rsid w:val="0020757E"/>
    <w:rsid w:val="00210FD6"/>
    <w:rsid w:val="002128E2"/>
    <w:rsid w:val="0021293A"/>
    <w:rsid w:val="00214665"/>
    <w:rsid w:val="00214C66"/>
    <w:rsid w:val="002247A0"/>
    <w:rsid w:val="002264D2"/>
    <w:rsid w:val="0022737D"/>
    <w:rsid w:val="00230E45"/>
    <w:rsid w:val="00233DF3"/>
    <w:rsid w:val="00234D11"/>
    <w:rsid w:val="00235AB0"/>
    <w:rsid w:val="002400A4"/>
    <w:rsid w:val="00240E1F"/>
    <w:rsid w:val="002414D4"/>
    <w:rsid w:val="00241FF4"/>
    <w:rsid w:val="00247412"/>
    <w:rsid w:val="00253A17"/>
    <w:rsid w:val="00253F01"/>
    <w:rsid w:val="0025692C"/>
    <w:rsid w:val="00256E7A"/>
    <w:rsid w:val="00261200"/>
    <w:rsid w:val="00262C58"/>
    <w:rsid w:val="00265980"/>
    <w:rsid w:val="0026681D"/>
    <w:rsid w:val="0026753D"/>
    <w:rsid w:val="00272D77"/>
    <w:rsid w:val="002744AF"/>
    <w:rsid w:val="00274652"/>
    <w:rsid w:val="00274C34"/>
    <w:rsid w:val="00276B2C"/>
    <w:rsid w:val="00277CDE"/>
    <w:rsid w:val="00280FB0"/>
    <w:rsid w:val="00284B57"/>
    <w:rsid w:val="00284ED5"/>
    <w:rsid w:val="00287342"/>
    <w:rsid w:val="00287988"/>
    <w:rsid w:val="00287A72"/>
    <w:rsid w:val="002915A6"/>
    <w:rsid w:val="00293392"/>
    <w:rsid w:val="002950B0"/>
    <w:rsid w:val="0029595E"/>
    <w:rsid w:val="00296042"/>
    <w:rsid w:val="00297B01"/>
    <w:rsid w:val="002A068D"/>
    <w:rsid w:val="002A26DB"/>
    <w:rsid w:val="002A5896"/>
    <w:rsid w:val="002A64C4"/>
    <w:rsid w:val="002B0739"/>
    <w:rsid w:val="002B237E"/>
    <w:rsid w:val="002B24A8"/>
    <w:rsid w:val="002B343B"/>
    <w:rsid w:val="002B3756"/>
    <w:rsid w:val="002B5076"/>
    <w:rsid w:val="002B5D9F"/>
    <w:rsid w:val="002B7430"/>
    <w:rsid w:val="002C0631"/>
    <w:rsid w:val="002C2D06"/>
    <w:rsid w:val="002C5166"/>
    <w:rsid w:val="002C61EA"/>
    <w:rsid w:val="002C6C22"/>
    <w:rsid w:val="002D2518"/>
    <w:rsid w:val="002D4C83"/>
    <w:rsid w:val="002D6730"/>
    <w:rsid w:val="002E05BF"/>
    <w:rsid w:val="002E14EE"/>
    <w:rsid w:val="002E2362"/>
    <w:rsid w:val="002E4297"/>
    <w:rsid w:val="002E60AA"/>
    <w:rsid w:val="002F3068"/>
    <w:rsid w:val="002F3B43"/>
    <w:rsid w:val="002F5AFB"/>
    <w:rsid w:val="002F60D6"/>
    <w:rsid w:val="002F7418"/>
    <w:rsid w:val="002F7B7F"/>
    <w:rsid w:val="00301B4F"/>
    <w:rsid w:val="00301CF5"/>
    <w:rsid w:val="00304E95"/>
    <w:rsid w:val="0030562E"/>
    <w:rsid w:val="0030636A"/>
    <w:rsid w:val="00306662"/>
    <w:rsid w:val="0030777E"/>
    <w:rsid w:val="003100A2"/>
    <w:rsid w:val="003135C0"/>
    <w:rsid w:val="00313E60"/>
    <w:rsid w:val="00316636"/>
    <w:rsid w:val="003166E6"/>
    <w:rsid w:val="00317D32"/>
    <w:rsid w:val="0032062F"/>
    <w:rsid w:val="003226D1"/>
    <w:rsid w:val="00322755"/>
    <w:rsid w:val="00322D51"/>
    <w:rsid w:val="00323B43"/>
    <w:rsid w:val="003300C2"/>
    <w:rsid w:val="00330755"/>
    <w:rsid w:val="003328EB"/>
    <w:rsid w:val="00334567"/>
    <w:rsid w:val="00335648"/>
    <w:rsid w:val="00337714"/>
    <w:rsid w:val="00337CBD"/>
    <w:rsid w:val="00340438"/>
    <w:rsid w:val="00342A1C"/>
    <w:rsid w:val="0034732C"/>
    <w:rsid w:val="00347C44"/>
    <w:rsid w:val="003524C5"/>
    <w:rsid w:val="003567B3"/>
    <w:rsid w:val="00356C58"/>
    <w:rsid w:val="00357A61"/>
    <w:rsid w:val="00363A1A"/>
    <w:rsid w:val="003651EE"/>
    <w:rsid w:val="00365376"/>
    <w:rsid w:val="0036537A"/>
    <w:rsid w:val="00367D05"/>
    <w:rsid w:val="00367E5A"/>
    <w:rsid w:val="00367F10"/>
    <w:rsid w:val="0037113D"/>
    <w:rsid w:val="003713D1"/>
    <w:rsid w:val="00371475"/>
    <w:rsid w:val="0037151B"/>
    <w:rsid w:val="003746A5"/>
    <w:rsid w:val="00374892"/>
    <w:rsid w:val="00375176"/>
    <w:rsid w:val="0038131A"/>
    <w:rsid w:val="00384707"/>
    <w:rsid w:val="0038515E"/>
    <w:rsid w:val="003853F0"/>
    <w:rsid w:val="00386C61"/>
    <w:rsid w:val="003877B8"/>
    <w:rsid w:val="00390E1B"/>
    <w:rsid w:val="00391AC2"/>
    <w:rsid w:val="0039222A"/>
    <w:rsid w:val="0039714D"/>
    <w:rsid w:val="00397A17"/>
    <w:rsid w:val="003A015C"/>
    <w:rsid w:val="003A02F6"/>
    <w:rsid w:val="003A1018"/>
    <w:rsid w:val="003A2634"/>
    <w:rsid w:val="003A2901"/>
    <w:rsid w:val="003A6098"/>
    <w:rsid w:val="003B0E89"/>
    <w:rsid w:val="003B1EAA"/>
    <w:rsid w:val="003B261C"/>
    <w:rsid w:val="003B4943"/>
    <w:rsid w:val="003B515C"/>
    <w:rsid w:val="003B6AA1"/>
    <w:rsid w:val="003C2D7F"/>
    <w:rsid w:val="003C6105"/>
    <w:rsid w:val="003C771F"/>
    <w:rsid w:val="003C7908"/>
    <w:rsid w:val="003C7909"/>
    <w:rsid w:val="003D146A"/>
    <w:rsid w:val="003D6883"/>
    <w:rsid w:val="003D725D"/>
    <w:rsid w:val="003D797C"/>
    <w:rsid w:val="003E170F"/>
    <w:rsid w:val="003E3274"/>
    <w:rsid w:val="003E442E"/>
    <w:rsid w:val="003E49F4"/>
    <w:rsid w:val="003E4DE9"/>
    <w:rsid w:val="003E6A7A"/>
    <w:rsid w:val="003E7A80"/>
    <w:rsid w:val="003F2EFA"/>
    <w:rsid w:val="003F4F9A"/>
    <w:rsid w:val="00400B32"/>
    <w:rsid w:val="004038DD"/>
    <w:rsid w:val="00403C9B"/>
    <w:rsid w:val="00405175"/>
    <w:rsid w:val="00411185"/>
    <w:rsid w:val="004146E9"/>
    <w:rsid w:val="00414A9C"/>
    <w:rsid w:val="004153AD"/>
    <w:rsid w:val="004157E6"/>
    <w:rsid w:val="0042098F"/>
    <w:rsid w:val="00434B90"/>
    <w:rsid w:val="004369F1"/>
    <w:rsid w:val="00442BA8"/>
    <w:rsid w:val="00443412"/>
    <w:rsid w:val="00443BFD"/>
    <w:rsid w:val="00444703"/>
    <w:rsid w:val="004458F2"/>
    <w:rsid w:val="00446551"/>
    <w:rsid w:val="00447F4F"/>
    <w:rsid w:val="0045144D"/>
    <w:rsid w:val="004518E5"/>
    <w:rsid w:val="00451DBD"/>
    <w:rsid w:val="00454D4F"/>
    <w:rsid w:val="00455C3C"/>
    <w:rsid w:val="00455F81"/>
    <w:rsid w:val="00456755"/>
    <w:rsid w:val="00456828"/>
    <w:rsid w:val="0045689D"/>
    <w:rsid w:val="004602EA"/>
    <w:rsid w:val="004613E1"/>
    <w:rsid w:val="00462CC6"/>
    <w:rsid w:val="00463536"/>
    <w:rsid w:val="00464187"/>
    <w:rsid w:val="004643AE"/>
    <w:rsid w:val="004656B2"/>
    <w:rsid w:val="00465FB7"/>
    <w:rsid w:val="004668E8"/>
    <w:rsid w:val="00470977"/>
    <w:rsid w:val="00471E20"/>
    <w:rsid w:val="004730F8"/>
    <w:rsid w:val="00473B53"/>
    <w:rsid w:val="00473D1F"/>
    <w:rsid w:val="004757B7"/>
    <w:rsid w:val="00476B55"/>
    <w:rsid w:val="00477485"/>
    <w:rsid w:val="004813F3"/>
    <w:rsid w:val="00481B4A"/>
    <w:rsid w:val="00481F25"/>
    <w:rsid w:val="00482E92"/>
    <w:rsid w:val="00483F69"/>
    <w:rsid w:val="00484098"/>
    <w:rsid w:val="0048470D"/>
    <w:rsid w:val="00485F20"/>
    <w:rsid w:val="00487F54"/>
    <w:rsid w:val="00496C10"/>
    <w:rsid w:val="00497CF3"/>
    <w:rsid w:val="004A0DCF"/>
    <w:rsid w:val="004A28B9"/>
    <w:rsid w:val="004A3CFC"/>
    <w:rsid w:val="004A407A"/>
    <w:rsid w:val="004A75D2"/>
    <w:rsid w:val="004A7A5A"/>
    <w:rsid w:val="004A7B06"/>
    <w:rsid w:val="004B0354"/>
    <w:rsid w:val="004B209D"/>
    <w:rsid w:val="004B4189"/>
    <w:rsid w:val="004B49A4"/>
    <w:rsid w:val="004B49F1"/>
    <w:rsid w:val="004B6197"/>
    <w:rsid w:val="004B7EDE"/>
    <w:rsid w:val="004C0897"/>
    <w:rsid w:val="004C144C"/>
    <w:rsid w:val="004C1AD7"/>
    <w:rsid w:val="004C423A"/>
    <w:rsid w:val="004C5918"/>
    <w:rsid w:val="004C682C"/>
    <w:rsid w:val="004C7109"/>
    <w:rsid w:val="004C779F"/>
    <w:rsid w:val="004C7DAE"/>
    <w:rsid w:val="004D0C4D"/>
    <w:rsid w:val="004D24CE"/>
    <w:rsid w:val="004D4DB2"/>
    <w:rsid w:val="004D58EA"/>
    <w:rsid w:val="004D598C"/>
    <w:rsid w:val="004D660B"/>
    <w:rsid w:val="004E1367"/>
    <w:rsid w:val="004E2D5F"/>
    <w:rsid w:val="004E733F"/>
    <w:rsid w:val="004F0A86"/>
    <w:rsid w:val="004F143A"/>
    <w:rsid w:val="004F2E2B"/>
    <w:rsid w:val="004F32B5"/>
    <w:rsid w:val="004F3E34"/>
    <w:rsid w:val="005032EE"/>
    <w:rsid w:val="00503DE8"/>
    <w:rsid w:val="005054D3"/>
    <w:rsid w:val="00513F3C"/>
    <w:rsid w:val="00517A53"/>
    <w:rsid w:val="00520849"/>
    <w:rsid w:val="00521736"/>
    <w:rsid w:val="00521AD1"/>
    <w:rsid w:val="00521FAE"/>
    <w:rsid w:val="00523B08"/>
    <w:rsid w:val="005249FB"/>
    <w:rsid w:val="005251E2"/>
    <w:rsid w:val="00530157"/>
    <w:rsid w:val="00531933"/>
    <w:rsid w:val="00531E6E"/>
    <w:rsid w:val="00532D76"/>
    <w:rsid w:val="00536397"/>
    <w:rsid w:val="00537563"/>
    <w:rsid w:val="00537B83"/>
    <w:rsid w:val="0054091A"/>
    <w:rsid w:val="005425BC"/>
    <w:rsid w:val="0054525B"/>
    <w:rsid w:val="00545359"/>
    <w:rsid w:val="00545DCD"/>
    <w:rsid w:val="005475AB"/>
    <w:rsid w:val="00551398"/>
    <w:rsid w:val="00552B6F"/>
    <w:rsid w:val="0055569B"/>
    <w:rsid w:val="00561246"/>
    <w:rsid w:val="005625DC"/>
    <w:rsid w:val="00562EB7"/>
    <w:rsid w:val="00572F4A"/>
    <w:rsid w:val="0057316B"/>
    <w:rsid w:val="005753ED"/>
    <w:rsid w:val="0057541A"/>
    <w:rsid w:val="0057649A"/>
    <w:rsid w:val="005767F8"/>
    <w:rsid w:val="005812FF"/>
    <w:rsid w:val="00583BCA"/>
    <w:rsid w:val="00585C6D"/>
    <w:rsid w:val="00587557"/>
    <w:rsid w:val="00590A04"/>
    <w:rsid w:val="00590F0B"/>
    <w:rsid w:val="0059445D"/>
    <w:rsid w:val="005A0DC5"/>
    <w:rsid w:val="005A1968"/>
    <w:rsid w:val="005A20F6"/>
    <w:rsid w:val="005A2D14"/>
    <w:rsid w:val="005A7463"/>
    <w:rsid w:val="005B1685"/>
    <w:rsid w:val="005B5565"/>
    <w:rsid w:val="005B57FA"/>
    <w:rsid w:val="005B6942"/>
    <w:rsid w:val="005B6A43"/>
    <w:rsid w:val="005B73EC"/>
    <w:rsid w:val="005B79AB"/>
    <w:rsid w:val="005C281A"/>
    <w:rsid w:val="005C4EE8"/>
    <w:rsid w:val="005C5669"/>
    <w:rsid w:val="005C5DAC"/>
    <w:rsid w:val="005C5F53"/>
    <w:rsid w:val="005C6BA8"/>
    <w:rsid w:val="005C7AD7"/>
    <w:rsid w:val="005D74F2"/>
    <w:rsid w:val="005D7C2E"/>
    <w:rsid w:val="005E008D"/>
    <w:rsid w:val="005E481B"/>
    <w:rsid w:val="005E4E94"/>
    <w:rsid w:val="005E74BE"/>
    <w:rsid w:val="005E7C43"/>
    <w:rsid w:val="005F032C"/>
    <w:rsid w:val="005F147F"/>
    <w:rsid w:val="005F2031"/>
    <w:rsid w:val="005F22BF"/>
    <w:rsid w:val="005F36F5"/>
    <w:rsid w:val="005F537B"/>
    <w:rsid w:val="005F580F"/>
    <w:rsid w:val="005F790E"/>
    <w:rsid w:val="006003CD"/>
    <w:rsid w:val="00600EA4"/>
    <w:rsid w:val="006018AE"/>
    <w:rsid w:val="00604BA2"/>
    <w:rsid w:val="00604CBB"/>
    <w:rsid w:val="00605CBF"/>
    <w:rsid w:val="00607EC5"/>
    <w:rsid w:val="00607F12"/>
    <w:rsid w:val="00610FB5"/>
    <w:rsid w:val="00611133"/>
    <w:rsid w:val="006113DE"/>
    <w:rsid w:val="00612687"/>
    <w:rsid w:val="00616515"/>
    <w:rsid w:val="00617BD3"/>
    <w:rsid w:val="00620170"/>
    <w:rsid w:val="006220F5"/>
    <w:rsid w:val="00622A08"/>
    <w:rsid w:val="006239C0"/>
    <w:rsid w:val="00624F4A"/>
    <w:rsid w:val="00625114"/>
    <w:rsid w:val="0062551F"/>
    <w:rsid w:val="00625844"/>
    <w:rsid w:val="00632EBF"/>
    <w:rsid w:val="006404D8"/>
    <w:rsid w:val="00640792"/>
    <w:rsid w:val="006439E1"/>
    <w:rsid w:val="00644D6E"/>
    <w:rsid w:val="0064606A"/>
    <w:rsid w:val="00652069"/>
    <w:rsid w:val="00652696"/>
    <w:rsid w:val="0065273D"/>
    <w:rsid w:val="0065416E"/>
    <w:rsid w:val="00654433"/>
    <w:rsid w:val="00655C1C"/>
    <w:rsid w:val="006570F7"/>
    <w:rsid w:val="00660012"/>
    <w:rsid w:val="00660E9B"/>
    <w:rsid w:val="00660F68"/>
    <w:rsid w:val="00661D2B"/>
    <w:rsid w:val="00662266"/>
    <w:rsid w:val="00662C04"/>
    <w:rsid w:val="0066482C"/>
    <w:rsid w:val="00665F53"/>
    <w:rsid w:val="00670BBE"/>
    <w:rsid w:val="00671234"/>
    <w:rsid w:val="00673F7C"/>
    <w:rsid w:val="006744DF"/>
    <w:rsid w:val="00677010"/>
    <w:rsid w:val="00681C27"/>
    <w:rsid w:val="00681D62"/>
    <w:rsid w:val="0068798B"/>
    <w:rsid w:val="006901FF"/>
    <w:rsid w:val="006920EC"/>
    <w:rsid w:val="00692755"/>
    <w:rsid w:val="00693672"/>
    <w:rsid w:val="00695545"/>
    <w:rsid w:val="00696339"/>
    <w:rsid w:val="00697564"/>
    <w:rsid w:val="006A1B55"/>
    <w:rsid w:val="006A21FE"/>
    <w:rsid w:val="006A420A"/>
    <w:rsid w:val="006A4FE3"/>
    <w:rsid w:val="006A7F2B"/>
    <w:rsid w:val="006B0B2A"/>
    <w:rsid w:val="006B20E1"/>
    <w:rsid w:val="006B3084"/>
    <w:rsid w:val="006B3EBC"/>
    <w:rsid w:val="006B744C"/>
    <w:rsid w:val="006B7585"/>
    <w:rsid w:val="006C0AB0"/>
    <w:rsid w:val="006C1DE8"/>
    <w:rsid w:val="006C39B6"/>
    <w:rsid w:val="006C6523"/>
    <w:rsid w:val="006C72DD"/>
    <w:rsid w:val="006C7B24"/>
    <w:rsid w:val="006D0932"/>
    <w:rsid w:val="006D20D3"/>
    <w:rsid w:val="006D29AC"/>
    <w:rsid w:val="006D3243"/>
    <w:rsid w:val="006D422A"/>
    <w:rsid w:val="006D6755"/>
    <w:rsid w:val="006D720F"/>
    <w:rsid w:val="006E08A8"/>
    <w:rsid w:val="006E1101"/>
    <w:rsid w:val="006E2042"/>
    <w:rsid w:val="006E3CED"/>
    <w:rsid w:val="006E45DB"/>
    <w:rsid w:val="006E56D4"/>
    <w:rsid w:val="006E57D4"/>
    <w:rsid w:val="006F342C"/>
    <w:rsid w:val="006F3A15"/>
    <w:rsid w:val="006F4623"/>
    <w:rsid w:val="006F7296"/>
    <w:rsid w:val="006F7BD6"/>
    <w:rsid w:val="00700AB7"/>
    <w:rsid w:val="0070250B"/>
    <w:rsid w:val="00703D01"/>
    <w:rsid w:val="00704DEF"/>
    <w:rsid w:val="00705335"/>
    <w:rsid w:val="007062C8"/>
    <w:rsid w:val="00711DAF"/>
    <w:rsid w:val="0071329D"/>
    <w:rsid w:val="00714F07"/>
    <w:rsid w:val="00715919"/>
    <w:rsid w:val="00721872"/>
    <w:rsid w:val="00723634"/>
    <w:rsid w:val="00724FD9"/>
    <w:rsid w:val="00727AF0"/>
    <w:rsid w:val="00734172"/>
    <w:rsid w:val="00735574"/>
    <w:rsid w:val="00735C6C"/>
    <w:rsid w:val="00735D5E"/>
    <w:rsid w:val="00736EB3"/>
    <w:rsid w:val="007372C6"/>
    <w:rsid w:val="007403D7"/>
    <w:rsid w:val="0074278C"/>
    <w:rsid w:val="00743F30"/>
    <w:rsid w:val="00746523"/>
    <w:rsid w:val="00746C3B"/>
    <w:rsid w:val="0075042C"/>
    <w:rsid w:val="00750EB8"/>
    <w:rsid w:val="00752336"/>
    <w:rsid w:val="00752DFD"/>
    <w:rsid w:val="0075487A"/>
    <w:rsid w:val="00754C6B"/>
    <w:rsid w:val="00757462"/>
    <w:rsid w:val="00764DA0"/>
    <w:rsid w:val="00765D31"/>
    <w:rsid w:val="00767C26"/>
    <w:rsid w:val="00767E51"/>
    <w:rsid w:val="00770381"/>
    <w:rsid w:val="007707D2"/>
    <w:rsid w:val="00771771"/>
    <w:rsid w:val="007724FF"/>
    <w:rsid w:val="00773C91"/>
    <w:rsid w:val="007748D7"/>
    <w:rsid w:val="00774EDC"/>
    <w:rsid w:val="0077559A"/>
    <w:rsid w:val="00775A6F"/>
    <w:rsid w:val="00781413"/>
    <w:rsid w:val="007821E7"/>
    <w:rsid w:val="0078564F"/>
    <w:rsid w:val="00786F1E"/>
    <w:rsid w:val="00790C92"/>
    <w:rsid w:val="007934C9"/>
    <w:rsid w:val="00794129"/>
    <w:rsid w:val="00794CA0"/>
    <w:rsid w:val="0079530F"/>
    <w:rsid w:val="00797B37"/>
    <w:rsid w:val="007A33AF"/>
    <w:rsid w:val="007A4D31"/>
    <w:rsid w:val="007A500B"/>
    <w:rsid w:val="007A551B"/>
    <w:rsid w:val="007A5BB2"/>
    <w:rsid w:val="007A6789"/>
    <w:rsid w:val="007B03E5"/>
    <w:rsid w:val="007B43D0"/>
    <w:rsid w:val="007B5F7B"/>
    <w:rsid w:val="007C1408"/>
    <w:rsid w:val="007C1DD3"/>
    <w:rsid w:val="007C2049"/>
    <w:rsid w:val="007D051C"/>
    <w:rsid w:val="007D20D3"/>
    <w:rsid w:val="007D5264"/>
    <w:rsid w:val="007D5F8E"/>
    <w:rsid w:val="007E23A9"/>
    <w:rsid w:val="007E325C"/>
    <w:rsid w:val="007E7F9F"/>
    <w:rsid w:val="007F328F"/>
    <w:rsid w:val="007F5C21"/>
    <w:rsid w:val="00800F30"/>
    <w:rsid w:val="008011F9"/>
    <w:rsid w:val="00802885"/>
    <w:rsid w:val="00802B14"/>
    <w:rsid w:val="00804398"/>
    <w:rsid w:val="008055F5"/>
    <w:rsid w:val="00805BDD"/>
    <w:rsid w:val="00807CF5"/>
    <w:rsid w:val="00815BF0"/>
    <w:rsid w:val="00816325"/>
    <w:rsid w:val="00820F41"/>
    <w:rsid w:val="0082178F"/>
    <w:rsid w:val="00823159"/>
    <w:rsid w:val="008231D2"/>
    <w:rsid w:val="00823983"/>
    <w:rsid w:val="00831D76"/>
    <w:rsid w:val="00834C7D"/>
    <w:rsid w:val="00835111"/>
    <w:rsid w:val="00835C98"/>
    <w:rsid w:val="00836D62"/>
    <w:rsid w:val="0084096A"/>
    <w:rsid w:val="008416D0"/>
    <w:rsid w:val="00841CD8"/>
    <w:rsid w:val="00843080"/>
    <w:rsid w:val="00843FA8"/>
    <w:rsid w:val="00846F26"/>
    <w:rsid w:val="00847F6A"/>
    <w:rsid w:val="0085010B"/>
    <w:rsid w:val="00852770"/>
    <w:rsid w:val="00854579"/>
    <w:rsid w:val="00856687"/>
    <w:rsid w:val="00863AC8"/>
    <w:rsid w:val="008672EA"/>
    <w:rsid w:val="0087093E"/>
    <w:rsid w:val="00870E17"/>
    <w:rsid w:val="00875902"/>
    <w:rsid w:val="00875DDC"/>
    <w:rsid w:val="008848FB"/>
    <w:rsid w:val="0088653A"/>
    <w:rsid w:val="008869A4"/>
    <w:rsid w:val="00886DAC"/>
    <w:rsid w:val="0089434F"/>
    <w:rsid w:val="00894ADC"/>
    <w:rsid w:val="00896702"/>
    <w:rsid w:val="008979CF"/>
    <w:rsid w:val="00897BE7"/>
    <w:rsid w:val="008A1021"/>
    <w:rsid w:val="008A1641"/>
    <w:rsid w:val="008A272C"/>
    <w:rsid w:val="008A3F0F"/>
    <w:rsid w:val="008A72D9"/>
    <w:rsid w:val="008B1205"/>
    <w:rsid w:val="008B372B"/>
    <w:rsid w:val="008B41DF"/>
    <w:rsid w:val="008B6F5D"/>
    <w:rsid w:val="008D26DF"/>
    <w:rsid w:val="008D296F"/>
    <w:rsid w:val="008D2A59"/>
    <w:rsid w:val="008D5EC3"/>
    <w:rsid w:val="008D7127"/>
    <w:rsid w:val="008E13D0"/>
    <w:rsid w:val="008E2181"/>
    <w:rsid w:val="008E601A"/>
    <w:rsid w:val="008E62E0"/>
    <w:rsid w:val="008F2EF1"/>
    <w:rsid w:val="008F6F6F"/>
    <w:rsid w:val="009071AD"/>
    <w:rsid w:val="00910712"/>
    <w:rsid w:val="009118B8"/>
    <w:rsid w:val="00915191"/>
    <w:rsid w:val="00916875"/>
    <w:rsid w:val="00920197"/>
    <w:rsid w:val="0092129E"/>
    <w:rsid w:val="00921333"/>
    <w:rsid w:val="0092329F"/>
    <w:rsid w:val="00924592"/>
    <w:rsid w:val="00924963"/>
    <w:rsid w:val="0092514F"/>
    <w:rsid w:val="009251DF"/>
    <w:rsid w:val="00927220"/>
    <w:rsid w:val="009303D3"/>
    <w:rsid w:val="0093183D"/>
    <w:rsid w:val="009323B3"/>
    <w:rsid w:val="00932AE2"/>
    <w:rsid w:val="00933041"/>
    <w:rsid w:val="00937487"/>
    <w:rsid w:val="00942BB4"/>
    <w:rsid w:val="00942C2F"/>
    <w:rsid w:val="00944EF9"/>
    <w:rsid w:val="00944FBA"/>
    <w:rsid w:val="009467EF"/>
    <w:rsid w:val="0095025A"/>
    <w:rsid w:val="00955B0F"/>
    <w:rsid w:val="0096393F"/>
    <w:rsid w:val="009728DE"/>
    <w:rsid w:val="009730E8"/>
    <w:rsid w:val="0097360E"/>
    <w:rsid w:val="0097566C"/>
    <w:rsid w:val="00976253"/>
    <w:rsid w:val="0098063A"/>
    <w:rsid w:val="00980D77"/>
    <w:rsid w:val="00982F23"/>
    <w:rsid w:val="009831C2"/>
    <w:rsid w:val="0098371E"/>
    <w:rsid w:val="00984047"/>
    <w:rsid w:val="00985F5A"/>
    <w:rsid w:val="009862D3"/>
    <w:rsid w:val="00990D56"/>
    <w:rsid w:val="00991173"/>
    <w:rsid w:val="009912A6"/>
    <w:rsid w:val="009922D0"/>
    <w:rsid w:val="00992CCE"/>
    <w:rsid w:val="00993698"/>
    <w:rsid w:val="00993741"/>
    <w:rsid w:val="00993917"/>
    <w:rsid w:val="00993D9B"/>
    <w:rsid w:val="009961BF"/>
    <w:rsid w:val="009966AA"/>
    <w:rsid w:val="00996A21"/>
    <w:rsid w:val="009A3E9D"/>
    <w:rsid w:val="009A731A"/>
    <w:rsid w:val="009B0D8D"/>
    <w:rsid w:val="009B21BC"/>
    <w:rsid w:val="009B4011"/>
    <w:rsid w:val="009B4BB6"/>
    <w:rsid w:val="009B7921"/>
    <w:rsid w:val="009C11E8"/>
    <w:rsid w:val="009C198A"/>
    <w:rsid w:val="009C28D6"/>
    <w:rsid w:val="009C3A80"/>
    <w:rsid w:val="009C5691"/>
    <w:rsid w:val="009C7D7F"/>
    <w:rsid w:val="009D1E05"/>
    <w:rsid w:val="009D30B0"/>
    <w:rsid w:val="009D58BC"/>
    <w:rsid w:val="009D6854"/>
    <w:rsid w:val="009E3A07"/>
    <w:rsid w:val="009E47E8"/>
    <w:rsid w:val="009E5975"/>
    <w:rsid w:val="009F1DCD"/>
    <w:rsid w:val="009F2864"/>
    <w:rsid w:val="009F2D8A"/>
    <w:rsid w:val="009F4764"/>
    <w:rsid w:val="009F49E6"/>
    <w:rsid w:val="009F4AF4"/>
    <w:rsid w:val="00A007EB"/>
    <w:rsid w:val="00A0082D"/>
    <w:rsid w:val="00A10D9E"/>
    <w:rsid w:val="00A110AA"/>
    <w:rsid w:val="00A1136A"/>
    <w:rsid w:val="00A11CA4"/>
    <w:rsid w:val="00A13EBE"/>
    <w:rsid w:val="00A164C8"/>
    <w:rsid w:val="00A17233"/>
    <w:rsid w:val="00A204B1"/>
    <w:rsid w:val="00A20B1E"/>
    <w:rsid w:val="00A23248"/>
    <w:rsid w:val="00A237DB"/>
    <w:rsid w:val="00A246E3"/>
    <w:rsid w:val="00A25187"/>
    <w:rsid w:val="00A251A0"/>
    <w:rsid w:val="00A3209D"/>
    <w:rsid w:val="00A34783"/>
    <w:rsid w:val="00A34CD0"/>
    <w:rsid w:val="00A37EAB"/>
    <w:rsid w:val="00A444F6"/>
    <w:rsid w:val="00A44572"/>
    <w:rsid w:val="00A451AF"/>
    <w:rsid w:val="00A4546B"/>
    <w:rsid w:val="00A4574D"/>
    <w:rsid w:val="00A45E4F"/>
    <w:rsid w:val="00A54C4D"/>
    <w:rsid w:val="00A568BC"/>
    <w:rsid w:val="00A60CA7"/>
    <w:rsid w:val="00A64AA2"/>
    <w:rsid w:val="00A7261A"/>
    <w:rsid w:val="00A7373E"/>
    <w:rsid w:val="00A7766A"/>
    <w:rsid w:val="00A806C7"/>
    <w:rsid w:val="00A81C10"/>
    <w:rsid w:val="00A84C83"/>
    <w:rsid w:val="00A87F05"/>
    <w:rsid w:val="00A92B4B"/>
    <w:rsid w:val="00A93B78"/>
    <w:rsid w:val="00A93BE6"/>
    <w:rsid w:val="00A9543F"/>
    <w:rsid w:val="00A95EC4"/>
    <w:rsid w:val="00AA1D16"/>
    <w:rsid w:val="00AA7898"/>
    <w:rsid w:val="00AB0A76"/>
    <w:rsid w:val="00AB15CA"/>
    <w:rsid w:val="00AB22E5"/>
    <w:rsid w:val="00AB24DB"/>
    <w:rsid w:val="00AB401C"/>
    <w:rsid w:val="00AB5F16"/>
    <w:rsid w:val="00AC3708"/>
    <w:rsid w:val="00AC4A7F"/>
    <w:rsid w:val="00AC5169"/>
    <w:rsid w:val="00AC7316"/>
    <w:rsid w:val="00AC797C"/>
    <w:rsid w:val="00AD0983"/>
    <w:rsid w:val="00AD1457"/>
    <w:rsid w:val="00AD2D25"/>
    <w:rsid w:val="00AD2F1A"/>
    <w:rsid w:val="00AD4D50"/>
    <w:rsid w:val="00AD6BD9"/>
    <w:rsid w:val="00AD70A7"/>
    <w:rsid w:val="00AE0B44"/>
    <w:rsid w:val="00AE59B6"/>
    <w:rsid w:val="00AE6461"/>
    <w:rsid w:val="00AE672C"/>
    <w:rsid w:val="00AE7F80"/>
    <w:rsid w:val="00AF0F97"/>
    <w:rsid w:val="00AF13B2"/>
    <w:rsid w:val="00AF2120"/>
    <w:rsid w:val="00AF41F6"/>
    <w:rsid w:val="00AF43EA"/>
    <w:rsid w:val="00AF47BD"/>
    <w:rsid w:val="00B0099F"/>
    <w:rsid w:val="00B01092"/>
    <w:rsid w:val="00B0136F"/>
    <w:rsid w:val="00B038BF"/>
    <w:rsid w:val="00B05C92"/>
    <w:rsid w:val="00B06E61"/>
    <w:rsid w:val="00B10F67"/>
    <w:rsid w:val="00B122AD"/>
    <w:rsid w:val="00B12BF1"/>
    <w:rsid w:val="00B15C30"/>
    <w:rsid w:val="00B23934"/>
    <w:rsid w:val="00B27421"/>
    <w:rsid w:val="00B330EE"/>
    <w:rsid w:val="00B33857"/>
    <w:rsid w:val="00B36E0D"/>
    <w:rsid w:val="00B36E64"/>
    <w:rsid w:val="00B3771C"/>
    <w:rsid w:val="00B40F3F"/>
    <w:rsid w:val="00B4210F"/>
    <w:rsid w:val="00B4445A"/>
    <w:rsid w:val="00B450ED"/>
    <w:rsid w:val="00B468F2"/>
    <w:rsid w:val="00B470A3"/>
    <w:rsid w:val="00B52AF4"/>
    <w:rsid w:val="00B531EE"/>
    <w:rsid w:val="00B5485A"/>
    <w:rsid w:val="00B559AD"/>
    <w:rsid w:val="00B56012"/>
    <w:rsid w:val="00B6070E"/>
    <w:rsid w:val="00B608EE"/>
    <w:rsid w:val="00B628EC"/>
    <w:rsid w:val="00B6373B"/>
    <w:rsid w:val="00B64A7F"/>
    <w:rsid w:val="00B65D91"/>
    <w:rsid w:val="00B66608"/>
    <w:rsid w:val="00B67908"/>
    <w:rsid w:val="00B70303"/>
    <w:rsid w:val="00B71D04"/>
    <w:rsid w:val="00B71EB3"/>
    <w:rsid w:val="00B732F3"/>
    <w:rsid w:val="00B74E5B"/>
    <w:rsid w:val="00B774B4"/>
    <w:rsid w:val="00B8108A"/>
    <w:rsid w:val="00B83C59"/>
    <w:rsid w:val="00B83FA7"/>
    <w:rsid w:val="00B85F02"/>
    <w:rsid w:val="00B86A9E"/>
    <w:rsid w:val="00B86FD1"/>
    <w:rsid w:val="00B87479"/>
    <w:rsid w:val="00B901EC"/>
    <w:rsid w:val="00B91F28"/>
    <w:rsid w:val="00B93A6C"/>
    <w:rsid w:val="00B94181"/>
    <w:rsid w:val="00B94186"/>
    <w:rsid w:val="00B9745D"/>
    <w:rsid w:val="00BA18BB"/>
    <w:rsid w:val="00BA3472"/>
    <w:rsid w:val="00BA5990"/>
    <w:rsid w:val="00BA771D"/>
    <w:rsid w:val="00BB1972"/>
    <w:rsid w:val="00BB2818"/>
    <w:rsid w:val="00BB4B6A"/>
    <w:rsid w:val="00BB60A1"/>
    <w:rsid w:val="00BC09E7"/>
    <w:rsid w:val="00BC0B82"/>
    <w:rsid w:val="00BC21E0"/>
    <w:rsid w:val="00BC4E74"/>
    <w:rsid w:val="00BC70E0"/>
    <w:rsid w:val="00BD6544"/>
    <w:rsid w:val="00BD6DA9"/>
    <w:rsid w:val="00BE0108"/>
    <w:rsid w:val="00BE1252"/>
    <w:rsid w:val="00BE3877"/>
    <w:rsid w:val="00BF1CFB"/>
    <w:rsid w:val="00BF68C1"/>
    <w:rsid w:val="00BF6D92"/>
    <w:rsid w:val="00C02119"/>
    <w:rsid w:val="00C10AFF"/>
    <w:rsid w:val="00C11594"/>
    <w:rsid w:val="00C127BF"/>
    <w:rsid w:val="00C205CC"/>
    <w:rsid w:val="00C21912"/>
    <w:rsid w:val="00C25150"/>
    <w:rsid w:val="00C26345"/>
    <w:rsid w:val="00C263A7"/>
    <w:rsid w:val="00C26585"/>
    <w:rsid w:val="00C27CF4"/>
    <w:rsid w:val="00C31FBF"/>
    <w:rsid w:val="00C32E6D"/>
    <w:rsid w:val="00C33685"/>
    <w:rsid w:val="00C34654"/>
    <w:rsid w:val="00C36C3A"/>
    <w:rsid w:val="00C415EC"/>
    <w:rsid w:val="00C46B78"/>
    <w:rsid w:val="00C519DC"/>
    <w:rsid w:val="00C529DF"/>
    <w:rsid w:val="00C53A13"/>
    <w:rsid w:val="00C5450B"/>
    <w:rsid w:val="00C5478E"/>
    <w:rsid w:val="00C5517F"/>
    <w:rsid w:val="00C55489"/>
    <w:rsid w:val="00C57B47"/>
    <w:rsid w:val="00C6073A"/>
    <w:rsid w:val="00C64600"/>
    <w:rsid w:val="00C65202"/>
    <w:rsid w:val="00C65322"/>
    <w:rsid w:val="00C73A0E"/>
    <w:rsid w:val="00C7462E"/>
    <w:rsid w:val="00C778FC"/>
    <w:rsid w:val="00C8024E"/>
    <w:rsid w:val="00C8134D"/>
    <w:rsid w:val="00C81CCA"/>
    <w:rsid w:val="00C82677"/>
    <w:rsid w:val="00C83E4A"/>
    <w:rsid w:val="00C844E9"/>
    <w:rsid w:val="00C8542B"/>
    <w:rsid w:val="00C86937"/>
    <w:rsid w:val="00C9030C"/>
    <w:rsid w:val="00C96F5F"/>
    <w:rsid w:val="00C97B95"/>
    <w:rsid w:val="00CA04C2"/>
    <w:rsid w:val="00CA12C4"/>
    <w:rsid w:val="00CA2BE2"/>
    <w:rsid w:val="00CA417D"/>
    <w:rsid w:val="00CA6C70"/>
    <w:rsid w:val="00CB08E6"/>
    <w:rsid w:val="00CB1DBA"/>
    <w:rsid w:val="00CB2BD0"/>
    <w:rsid w:val="00CB4280"/>
    <w:rsid w:val="00CB428C"/>
    <w:rsid w:val="00CB4679"/>
    <w:rsid w:val="00CB51C1"/>
    <w:rsid w:val="00CB53B2"/>
    <w:rsid w:val="00CB6BC0"/>
    <w:rsid w:val="00CC01AE"/>
    <w:rsid w:val="00CC0FF8"/>
    <w:rsid w:val="00CC1741"/>
    <w:rsid w:val="00CC56CD"/>
    <w:rsid w:val="00CD211C"/>
    <w:rsid w:val="00CD22F2"/>
    <w:rsid w:val="00CD619E"/>
    <w:rsid w:val="00CD76F6"/>
    <w:rsid w:val="00CE028D"/>
    <w:rsid w:val="00CE2651"/>
    <w:rsid w:val="00CE4B12"/>
    <w:rsid w:val="00CF028C"/>
    <w:rsid w:val="00CF0D58"/>
    <w:rsid w:val="00CF18B3"/>
    <w:rsid w:val="00CF29AE"/>
    <w:rsid w:val="00CF2A2E"/>
    <w:rsid w:val="00CF66A8"/>
    <w:rsid w:val="00D00A5F"/>
    <w:rsid w:val="00D02944"/>
    <w:rsid w:val="00D038C1"/>
    <w:rsid w:val="00D039D8"/>
    <w:rsid w:val="00D04ECB"/>
    <w:rsid w:val="00D06918"/>
    <w:rsid w:val="00D108AC"/>
    <w:rsid w:val="00D13A50"/>
    <w:rsid w:val="00D24FCA"/>
    <w:rsid w:val="00D26C3E"/>
    <w:rsid w:val="00D276C7"/>
    <w:rsid w:val="00D31C34"/>
    <w:rsid w:val="00D32BF5"/>
    <w:rsid w:val="00D33882"/>
    <w:rsid w:val="00D34D9D"/>
    <w:rsid w:val="00D35383"/>
    <w:rsid w:val="00D36063"/>
    <w:rsid w:val="00D44E12"/>
    <w:rsid w:val="00D46052"/>
    <w:rsid w:val="00D54537"/>
    <w:rsid w:val="00D54B26"/>
    <w:rsid w:val="00D5581B"/>
    <w:rsid w:val="00D56C69"/>
    <w:rsid w:val="00D578E9"/>
    <w:rsid w:val="00D60191"/>
    <w:rsid w:val="00D62A89"/>
    <w:rsid w:val="00D63334"/>
    <w:rsid w:val="00D648B7"/>
    <w:rsid w:val="00D64C52"/>
    <w:rsid w:val="00D66504"/>
    <w:rsid w:val="00D66987"/>
    <w:rsid w:val="00D672CC"/>
    <w:rsid w:val="00D67B1C"/>
    <w:rsid w:val="00D7096A"/>
    <w:rsid w:val="00D70F96"/>
    <w:rsid w:val="00D74A59"/>
    <w:rsid w:val="00D752D3"/>
    <w:rsid w:val="00D76EC8"/>
    <w:rsid w:val="00D81B75"/>
    <w:rsid w:val="00D83ACF"/>
    <w:rsid w:val="00D85AFA"/>
    <w:rsid w:val="00D86439"/>
    <w:rsid w:val="00D91BCC"/>
    <w:rsid w:val="00D93410"/>
    <w:rsid w:val="00D93E00"/>
    <w:rsid w:val="00D95B32"/>
    <w:rsid w:val="00D97219"/>
    <w:rsid w:val="00DA100E"/>
    <w:rsid w:val="00DA2635"/>
    <w:rsid w:val="00DA4FA2"/>
    <w:rsid w:val="00DB0684"/>
    <w:rsid w:val="00DB41F7"/>
    <w:rsid w:val="00DB64D2"/>
    <w:rsid w:val="00DB7DF5"/>
    <w:rsid w:val="00DC1114"/>
    <w:rsid w:val="00DC1EB5"/>
    <w:rsid w:val="00DC27F5"/>
    <w:rsid w:val="00DC2BA5"/>
    <w:rsid w:val="00DC47F0"/>
    <w:rsid w:val="00DC54A1"/>
    <w:rsid w:val="00DC6C42"/>
    <w:rsid w:val="00DC7C2D"/>
    <w:rsid w:val="00DD269F"/>
    <w:rsid w:val="00DD3041"/>
    <w:rsid w:val="00DD3882"/>
    <w:rsid w:val="00DD445B"/>
    <w:rsid w:val="00DD4783"/>
    <w:rsid w:val="00DD575C"/>
    <w:rsid w:val="00DD6113"/>
    <w:rsid w:val="00DD7596"/>
    <w:rsid w:val="00DD7614"/>
    <w:rsid w:val="00DE3A55"/>
    <w:rsid w:val="00DE564B"/>
    <w:rsid w:val="00DF2271"/>
    <w:rsid w:val="00DF4012"/>
    <w:rsid w:val="00DF5280"/>
    <w:rsid w:val="00E001CC"/>
    <w:rsid w:val="00E00E6A"/>
    <w:rsid w:val="00E03328"/>
    <w:rsid w:val="00E060FE"/>
    <w:rsid w:val="00E063F6"/>
    <w:rsid w:val="00E10FFA"/>
    <w:rsid w:val="00E1120C"/>
    <w:rsid w:val="00E12BA9"/>
    <w:rsid w:val="00E12D95"/>
    <w:rsid w:val="00E13637"/>
    <w:rsid w:val="00E13739"/>
    <w:rsid w:val="00E15FFA"/>
    <w:rsid w:val="00E162F4"/>
    <w:rsid w:val="00E21F59"/>
    <w:rsid w:val="00E252A4"/>
    <w:rsid w:val="00E270BE"/>
    <w:rsid w:val="00E27348"/>
    <w:rsid w:val="00E27712"/>
    <w:rsid w:val="00E27A22"/>
    <w:rsid w:val="00E3057D"/>
    <w:rsid w:val="00E31108"/>
    <w:rsid w:val="00E32FA3"/>
    <w:rsid w:val="00E3371B"/>
    <w:rsid w:val="00E3433F"/>
    <w:rsid w:val="00E358AA"/>
    <w:rsid w:val="00E358AE"/>
    <w:rsid w:val="00E36B07"/>
    <w:rsid w:val="00E36E4E"/>
    <w:rsid w:val="00E400C8"/>
    <w:rsid w:val="00E41F90"/>
    <w:rsid w:val="00E42BE3"/>
    <w:rsid w:val="00E42DA8"/>
    <w:rsid w:val="00E430B4"/>
    <w:rsid w:val="00E4387A"/>
    <w:rsid w:val="00E4425A"/>
    <w:rsid w:val="00E46661"/>
    <w:rsid w:val="00E52DCE"/>
    <w:rsid w:val="00E5331F"/>
    <w:rsid w:val="00E5546C"/>
    <w:rsid w:val="00E55C48"/>
    <w:rsid w:val="00E55CB7"/>
    <w:rsid w:val="00E55DD4"/>
    <w:rsid w:val="00E5785C"/>
    <w:rsid w:val="00E61A7D"/>
    <w:rsid w:val="00E62FC7"/>
    <w:rsid w:val="00E63609"/>
    <w:rsid w:val="00E64DAD"/>
    <w:rsid w:val="00E653C4"/>
    <w:rsid w:val="00E674E8"/>
    <w:rsid w:val="00E7188F"/>
    <w:rsid w:val="00E72C60"/>
    <w:rsid w:val="00E741C0"/>
    <w:rsid w:val="00E7672B"/>
    <w:rsid w:val="00E779F3"/>
    <w:rsid w:val="00E77C4B"/>
    <w:rsid w:val="00E822CF"/>
    <w:rsid w:val="00E85793"/>
    <w:rsid w:val="00E85E11"/>
    <w:rsid w:val="00E86E79"/>
    <w:rsid w:val="00E87BB7"/>
    <w:rsid w:val="00E87BF4"/>
    <w:rsid w:val="00E9285C"/>
    <w:rsid w:val="00E92C1D"/>
    <w:rsid w:val="00E943AC"/>
    <w:rsid w:val="00E96015"/>
    <w:rsid w:val="00EA3BC6"/>
    <w:rsid w:val="00EA6CEB"/>
    <w:rsid w:val="00EA7CD6"/>
    <w:rsid w:val="00EB0557"/>
    <w:rsid w:val="00EB1E09"/>
    <w:rsid w:val="00EB290C"/>
    <w:rsid w:val="00EB2D0D"/>
    <w:rsid w:val="00EB3721"/>
    <w:rsid w:val="00EB6642"/>
    <w:rsid w:val="00EB79C6"/>
    <w:rsid w:val="00EB7DAC"/>
    <w:rsid w:val="00EC0596"/>
    <w:rsid w:val="00EC1367"/>
    <w:rsid w:val="00EC3C4E"/>
    <w:rsid w:val="00EC544C"/>
    <w:rsid w:val="00EC559F"/>
    <w:rsid w:val="00ED17D4"/>
    <w:rsid w:val="00ED1DEF"/>
    <w:rsid w:val="00ED2B42"/>
    <w:rsid w:val="00ED59D2"/>
    <w:rsid w:val="00ED66D8"/>
    <w:rsid w:val="00ED7C55"/>
    <w:rsid w:val="00EE0730"/>
    <w:rsid w:val="00EE0F0D"/>
    <w:rsid w:val="00EE16C9"/>
    <w:rsid w:val="00EE1819"/>
    <w:rsid w:val="00EE4409"/>
    <w:rsid w:val="00EF0505"/>
    <w:rsid w:val="00EF05A4"/>
    <w:rsid w:val="00EF0BE7"/>
    <w:rsid w:val="00EF0E49"/>
    <w:rsid w:val="00EF11BF"/>
    <w:rsid w:val="00EF3CA7"/>
    <w:rsid w:val="00EF4A01"/>
    <w:rsid w:val="00EF6CBB"/>
    <w:rsid w:val="00F01E19"/>
    <w:rsid w:val="00F12FCF"/>
    <w:rsid w:val="00F134EF"/>
    <w:rsid w:val="00F17621"/>
    <w:rsid w:val="00F20423"/>
    <w:rsid w:val="00F21440"/>
    <w:rsid w:val="00F22E72"/>
    <w:rsid w:val="00F2578D"/>
    <w:rsid w:val="00F25FBE"/>
    <w:rsid w:val="00F27554"/>
    <w:rsid w:val="00F27BEB"/>
    <w:rsid w:val="00F3630E"/>
    <w:rsid w:val="00F37CF2"/>
    <w:rsid w:val="00F404EF"/>
    <w:rsid w:val="00F41C3B"/>
    <w:rsid w:val="00F42488"/>
    <w:rsid w:val="00F45A57"/>
    <w:rsid w:val="00F469B4"/>
    <w:rsid w:val="00F46E72"/>
    <w:rsid w:val="00F46F72"/>
    <w:rsid w:val="00F50C2D"/>
    <w:rsid w:val="00F546D6"/>
    <w:rsid w:val="00F55343"/>
    <w:rsid w:val="00F55724"/>
    <w:rsid w:val="00F634C1"/>
    <w:rsid w:val="00F63CE1"/>
    <w:rsid w:val="00F71484"/>
    <w:rsid w:val="00F71F63"/>
    <w:rsid w:val="00F75305"/>
    <w:rsid w:val="00F76C98"/>
    <w:rsid w:val="00F776C2"/>
    <w:rsid w:val="00F833E7"/>
    <w:rsid w:val="00F848FF"/>
    <w:rsid w:val="00F930AE"/>
    <w:rsid w:val="00F9639B"/>
    <w:rsid w:val="00F97B84"/>
    <w:rsid w:val="00FA25D1"/>
    <w:rsid w:val="00FA3EE7"/>
    <w:rsid w:val="00FB1B00"/>
    <w:rsid w:val="00FB2380"/>
    <w:rsid w:val="00FB465B"/>
    <w:rsid w:val="00FB47AD"/>
    <w:rsid w:val="00FB5E92"/>
    <w:rsid w:val="00FB6619"/>
    <w:rsid w:val="00FB7C87"/>
    <w:rsid w:val="00FC0221"/>
    <w:rsid w:val="00FC221D"/>
    <w:rsid w:val="00FC3026"/>
    <w:rsid w:val="00FC5F63"/>
    <w:rsid w:val="00FD124F"/>
    <w:rsid w:val="00FD170B"/>
    <w:rsid w:val="00FD227F"/>
    <w:rsid w:val="00FD421E"/>
    <w:rsid w:val="00FD4522"/>
    <w:rsid w:val="00FD6173"/>
    <w:rsid w:val="00FD6CE5"/>
    <w:rsid w:val="00FE1B9C"/>
    <w:rsid w:val="00FE4759"/>
    <w:rsid w:val="00FE71DF"/>
    <w:rsid w:val="00FE7FDC"/>
    <w:rsid w:val="00FF09F3"/>
    <w:rsid w:val="00FF2D40"/>
    <w:rsid w:val="00FF2DF4"/>
    <w:rsid w:val="00FF3493"/>
    <w:rsid w:val="00FF79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4578"/>
    <o:shapelayout v:ext="edit">
      <o:idmap v:ext="edit" data="1"/>
    </o:shapelayout>
  </w:shapeDefaults>
  <w:decimalSymbol w:val=","/>
  <w:listSeparator w:val=";"/>
  <w14:docId w14:val="31399ED6"/>
  <w15:docId w15:val="{271ABA9C-337A-4CE9-B3BE-71FDA404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F30"/>
    <w:rPr>
      <w:rFonts w:ascii="Arial" w:hAnsi="Arial" w:cs="Arial"/>
      <w:sz w:val="24"/>
      <w:szCs w:val="20"/>
    </w:rPr>
  </w:style>
  <w:style w:type="paragraph" w:styleId="Ttulo1">
    <w:name w:val="heading 1"/>
    <w:basedOn w:val="Normal"/>
    <w:next w:val="Normal"/>
    <w:link w:val="Ttulo1Car"/>
    <w:uiPriority w:val="1"/>
    <w:qFormat/>
    <w:rsid w:val="00200C9B"/>
    <w:pPr>
      <w:keepNext/>
      <w:ind w:left="2552"/>
      <w:outlineLvl w:val="0"/>
    </w:pPr>
    <w:rPr>
      <w:rFonts w:ascii="Cambria" w:hAnsi="Cambria" w:cs="Times New Roman"/>
      <w:b/>
      <w:bCs/>
      <w:kern w:val="32"/>
      <w:sz w:val="32"/>
      <w:szCs w:val="32"/>
    </w:rPr>
  </w:style>
  <w:style w:type="paragraph" w:styleId="Ttulo2">
    <w:name w:val="heading 2"/>
    <w:basedOn w:val="Normal"/>
    <w:next w:val="Normal"/>
    <w:link w:val="Ttulo2Car"/>
    <w:uiPriority w:val="99"/>
    <w:qFormat/>
    <w:rsid w:val="00200C9B"/>
    <w:pPr>
      <w:keepNext/>
      <w:numPr>
        <w:numId w:val="3"/>
      </w:numPr>
      <w:tabs>
        <w:tab w:val="clear" w:pos="360"/>
        <w:tab w:val="num" w:pos="720"/>
      </w:tabs>
      <w:ind w:left="720"/>
      <w:jc w:val="both"/>
      <w:outlineLvl w:val="1"/>
    </w:pPr>
    <w:rPr>
      <w:rFonts w:ascii="Arial Narrow" w:hAnsi="Arial Narrow" w:cs="Times New Roman"/>
      <w:b/>
      <w:bCs/>
      <w:sz w:val="28"/>
    </w:rPr>
  </w:style>
  <w:style w:type="paragraph" w:styleId="Ttulo3">
    <w:name w:val="heading 3"/>
    <w:basedOn w:val="Normal"/>
    <w:next w:val="Normal"/>
    <w:link w:val="Ttulo3Car"/>
    <w:uiPriority w:val="99"/>
    <w:qFormat/>
    <w:rsid w:val="00200C9B"/>
    <w:pPr>
      <w:keepNext/>
      <w:jc w:val="both"/>
      <w:outlineLvl w:val="2"/>
    </w:pPr>
    <w:rPr>
      <w:rFonts w:ascii="Cambria" w:hAnsi="Cambria" w:cs="Times New Roman"/>
      <w:b/>
      <w:bCs/>
      <w:sz w:val="26"/>
      <w:szCs w:val="26"/>
    </w:rPr>
  </w:style>
  <w:style w:type="paragraph" w:styleId="Ttulo4">
    <w:name w:val="heading 4"/>
    <w:basedOn w:val="Normal"/>
    <w:next w:val="Normal"/>
    <w:link w:val="Ttulo4Car"/>
    <w:uiPriority w:val="99"/>
    <w:qFormat/>
    <w:rsid w:val="00200C9B"/>
    <w:pPr>
      <w:keepNext/>
      <w:jc w:val="right"/>
      <w:outlineLvl w:val="3"/>
    </w:pPr>
    <w:rPr>
      <w:rFonts w:ascii="Calibri" w:hAnsi="Calibri" w:cs="Times New Roman"/>
      <w:b/>
      <w:bCs/>
      <w:sz w:val="28"/>
      <w:szCs w:val="28"/>
    </w:rPr>
  </w:style>
  <w:style w:type="paragraph" w:styleId="Ttulo5">
    <w:name w:val="heading 5"/>
    <w:basedOn w:val="Normal"/>
    <w:next w:val="Normal"/>
    <w:link w:val="Ttulo5Car"/>
    <w:uiPriority w:val="99"/>
    <w:qFormat/>
    <w:locked/>
    <w:rsid w:val="0048470D"/>
    <w:pPr>
      <w:keepNext/>
      <w:keepLines/>
      <w:spacing w:before="200"/>
      <w:outlineLvl w:val="4"/>
    </w:pPr>
    <w:rPr>
      <w:rFonts w:ascii="Cambria" w:eastAsia="MS Gothic" w:hAnsi="Cambria" w:cs="Times New Roman"/>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A6DEF"/>
    <w:rPr>
      <w:rFonts w:ascii="Cambria" w:hAnsi="Cambria"/>
      <w:b/>
      <w:kern w:val="32"/>
      <w:sz w:val="32"/>
    </w:rPr>
  </w:style>
  <w:style w:type="character" w:customStyle="1" w:styleId="Ttulo2Car">
    <w:name w:val="Título 2 Car"/>
    <w:basedOn w:val="Fuentedeprrafopredeter"/>
    <w:link w:val="Ttulo2"/>
    <w:uiPriority w:val="99"/>
    <w:locked/>
    <w:rsid w:val="000A6DEF"/>
    <w:rPr>
      <w:rFonts w:ascii="Arial Narrow" w:hAnsi="Arial Narrow"/>
      <w:b/>
      <w:sz w:val="28"/>
      <w:lang w:val="es-ES" w:eastAsia="es-ES"/>
    </w:rPr>
  </w:style>
  <w:style w:type="character" w:customStyle="1" w:styleId="Ttulo3Car">
    <w:name w:val="Título 3 Car"/>
    <w:basedOn w:val="Fuentedeprrafopredeter"/>
    <w:link w:val="Ttulo3"/>
    <w:uiPriority w:val="99"/>
    <w:semiHidden/>
    <w:locked/>
    <w:rsid w:val="000A6DEF"/>
    <w:rPr>
      <w:rFonts w:ascii="Cambria" w:hAnsi="Cambria"/>
      <w:b/>
      <w:sz w:val="26"/>
    </w:rPr>
  </w:style>
  <w:style w:type="character" w:customStyle="1" w:styleId="Ttulo4Car">
    <w:name w:val="Título 4 Car"/>
    <w:basedOn w:val="Fuentedeprrafopredeter"/>
    <w:link w:val="Ttulo4"/>
    <w:uiPriority w:val="99"/>
    <w:locked/>
    <w:rsid w:val="000A6DEF"/>
    <w:rPr>
      <w:rFonts w:ascii="Calibri" w:hAnsi="Calibri"/>
      <w:b/>
      <w:sz w:val="28"/>
    </w:rPr>
  </w:style>
  <w:style w:type="character" w:customStyle="1" w:styleId="Ttulo5Car">
    <w:name w:val="Título 5 Car"/>
    <w:basedOn w:val="Fuentedeprrafopredeter"/>
    <w:link w:val="Ttulo5"/>
    <w:uiPriority w:val="99"/>
    <w:semiHidden/>
    <w:locked/>
    <w:rsid w:val="0048470D"/>
    <w:rPr>
      <w:rFonts w:ascii="Cambria" w:eastAsia="MS Gothic" w:hAnsi="Cambria" w:cs="Times New Roman"/>
      <w:color w:val="243F60"/>
      <w:sz w:val="24"/>
    </w:rPr>
  </w:style>
  <w:style w:type="paragraph" w:customStyle="1" w:styleId="Estilo2">
    <w:name w:val="Estilo2"/>
    <w:basedOn w:val="Normal"/>
    <w:next w:val="Normal"/>
    <w:uiPriority w:val="99"/>
    <w:rsid w:val="00200C9B"/>
    <w:pPr>
      <w:jc w:val="both"/>
    </w:pPr>
    <w:rPr>
      <w:b/>
    </w:rPr>
  </w:style>
  <w:style w:type="paragraph" w:customStyle="1" w:styleId="Negrita">
    <w:name w:val="Negrita"/>
    <w:basedOn w:val="Normal"/>
    <w:next w:val="Normal"/>
    <w:uiPriority w:val="99"/>
    <w:rsid w:val="00200C9B"/>
    <w:rPr>
      <w:b/>
      <w:color w:val="FF0000"/>
    </w:rPr>
  </w:style>
  <w:style w:type="paragraph" w:customStyle="1" w:styleId="UNO">
    <w:name w:val="UNO"/>
    <w:basedOn w:val="Normal"/>
    <w:next w:val="Normal"/>
    <w:autoRedefine/>
    <w:uiPriority w:val="99"/>
    <w:rsid w:val="00200C9B"/>
    <w:pPr>
      <w:outlineLvl w:val="0"/>
    </w:pPr>
    <w:rPr>
      <w:b/>
      <w:caps/>
      <w:sz w:val="32"/>
    </w:rPr>
  </w:style>
  <w:style w:type="paragraph" w:customStyle="1" w:styleId="DOS">
    <w:name w:val="DOS"/>
    <w:basedOn w:val="Normal"/>
    <w:next w:val="Normal"/>
    <w:autoRedefine/>
    <w:uiPriority w:val="99"/>
    <w:rsid w:val="00200C9B"/>
    <w:pPr>
      <w:jc w:val="center"/>
      <w:outlineLvl w:val="0"/>
    </w:pPr>
    <w:rPr>
      <w:b/>
      <w:caps/>
      <w:sz w:val="28"/>
      <w:u w:val="single"/>
    </w:rPr>
  </w:style>
  <w:style w:type="paragraph" w:customStyle="1" w:styleId="TRES">
    <w:name w:val="TRES"/>
    <w:basedOn w:val="Normal"/>
    <w:next w:val="Normal"/>
    <w:autoRedefine/>
    <w:uiPriority w:val="99"/>
    <w:rsid w:val="00200C9B"/>
    <w:pPr>
      <w:outlineLvl w:val="0"/>
    </w:pPr>
    <w:rPr>
      <w:b/>
      <w:i/>
    </w:rPr>
  </w:style>
  <w:style w:type="paragraph" w:customStyle="1" w:styleId="NEGRITA14">
    <w:name w:val="NEGRITA14"/>
    <w:basedOn w:val="Normal"/>
    <w:next w:val="Normal"/>
    <w:autoRedefine/>
    <w:uiPriority w:val="99"/>
    <w:rsid w:val="00200C9B"/>
    <w:pPr>
      <w:jc w:val="both"/>
    </w:pPr>
    <w:rPr>
      <w:b/>
      <w:caps/>
      <w:sz w:val="28"/>
    </w:rPr>
  </w:style>
  <w:style w:type="paragraph" w:customStyle="1" w:styleId="Estilo1">
    <w:name w:val="Estilo1"/>
    <w:basedOn w:val="Normal"/>
    <w:next w:val="Normal"/>
    <w:uiPriority w:val="99"/>
    <w:rsid w:val="00200C9B"/>
    <w:pPr>
      <w:pBdr>
        <w:top w:val="single" w:sz="4" w:space="1" w:color="auto"/>
        <w:left w:val="single" w:sz="4" w:space="4" w:color="auto"/>
        <w:bottom w:val="single" w:sz="4" w:space="1" w:color="auto"/>
        <w:right w:val="single" w:sz="4" w:space="4" w:color="auto"/>
      </w:pBdr>
      <w:jc w:val="both"/>
    </w:pPr>
  </w:style>
  <w:style w:type="paragraph" w:styleId="Piedepgina">
    <w:name w:val="footer"/>
    <w:basedOn w:val="Normal"/>
    <w:link w:val="PiedepginaCar"/>
    <w:uiPriority w:val="99"/>
    <w:rsid w:val="00200C9B"/>
    <w:pPr>
      <w:tabs>
        <w:tab w:val="center" w:pos="4252"/>
        <w:tab w:val="right" w:pos="8504"/>
      </w:tabs>
    </w:pPr>
    <w:rPr>
      <w:rFonts w:cs="Times New Roman"/>
    </w:rPr>
  </w:style>
  <w:style w:type="character" w:customStyle="1" w:styleId="PiedepginaCar">
    <w:name w:val="Pie de página Car"/>
    <w:basedOn w:val="Fuentedeprrafopredeter"/>
    <w:link w:val="Piedepgina"/>
    <w:uiPriority w:val="99"/>
    <w:locked/>
    <w:rsid w:val="000A6DEF"/>
    <w:rPr>
      <w:rFonts w:ascii="Arial" w:hAnsi="Arial"/>
      <w:sz w:val="24"/>
    </w:rPr>
  </w:style>
  <w:style w:type="paragraph" w:styleId="Encabezado">
    <w:name w:val="header"/>
    <w:basedOn w:val="Normal"/>
    <w:link w:val="EncabezadoCar"/>
    <w:uiPriority w:val="99"/>
    <w:rsid w:val="00200C9B"/>
    <w:pPr>
      <w:tabs>
        <w:tab w:val="center" w:pos="4252"/>
        <w:tab w:val="right" w:pos="8504"/>
      </w:tabs>
    </w:pPr>
    <w:rPr>
      <w:rFonts w:cs="Times New Roman"/>
    </w:rPr>
  </w:style>
  <w:style w:type="character" w:customStyle="1" w:styleId="EncabezadoCar">
    <w:name w:val="Encabezado Car"/>
    <w:basedOn w:val="Fuentedeprrafopredeter"/>
    <w:link w:val="Encabezado"/>
    <w:uiPriority w:val="99"/>
    <w:locked/>
    <w:rsid w:val="000A6DEF"/>
    <w:rPr>
      <w:rFonts w:ascii="Arial" w:hAnsi="Arial"/>
      <w:sz w:val="24"/>
    </w:rPr>
  </w:style>
  <w:style w:type="character" w:styleId="Nmerodepgina">
    <w:name w:val="page number"/>
    <w:basedOn w:val="Fuentedeprrafopredeter"/>
    <w:uiPriority w:val="99"/>
    <w:rsid w:val="00200C9B"/>
    <w:rPr>
      <w:rFonts w:cs="Times New Roman"/>
    </w:rPr>
  </w:style>
  <w:style w:type="paragraph" w:customStyle="1" w:styleId="Rpido">
    <w:name w:val="Rápido _"/>
    <w:uiPriority w:val="99"/>
    <w:rsid w:val="00200C9B"/>
    <w:rPr>
      <w:sz w:val="24"/>
      <w:szCs w:val="20"/>
      <w:lang w:val="es-ES_tradnl"/>
    </w:rPr>
  </w:style>
  <w:style w:type="paragraph" w:styleId="Sangradetextonormal">
    <w:name w:val="Body Text Indent"/>
    <w:basedOn w:val="Normal"/>
    <w:link w:val="SangradetextonormalCar"/>
    <w:uiPriority w:val="99"/>
    <w:rsid w:val="00200C9B"/>
    <w:pPr>
      <w:ind w:left="851"/>
      <w:jc w:val="both"/>
    </w:pPr>
    <w:rPr>
      <w:rFonts w:cs="Times New Roman"/>
    </w:rPr>
  </w:style>
  <w:style w:type="character" w:customStyle="1" w:styleId="SangradetextonormalCar">
    <w:name w:val="Sangría de texto normal Car"/>
    <w:basedOn w:val="Fuentedeprrafopredeter"/>
    <w:link w:val="Sangradetextonormal"/>
    <w:uiPriority w:val="99"/>
    <w:semiHidden/>
    <w:locked/>
    <w:rsid w:val="000A6DEF"/>
    <w:rPr>
      <w:rFonts w:ascii="Arial" w:hAnsi="Arial"/>
      <w:sz w:val="24"/>
    </w:rPr>
  </w:style>
  <w:style w:type="paragraph" w:styleId="Textoindependiente">
    <w:name w:val="Body Text"/>
    <w:basedOn w:val="Normal"/>
    <w:link w:val="TextoindependienteCar"/>
    <w:uiPriority w:val="99"/>
    <w:rsid w:val="00200C9B"/>
    <w:rPr>
      <w:rFonts w:cs="Times New Roman"/>
    </w:rPr>
  </w:style>
  <w:style w:type="character" w:customStyle="1" w:styleId="TextoindependienteCar">
    <w:name w:val="Texto independiente Car"/>
    <w:basedOn w:val="Fuentedeprrafopredeter"/>
    <w:link w:val="Textoindependiente"/>
    <w:uiPriority w:val="99"/>
    <w:semiHidden/>
    <w:locked/>
    <w:rsid w:val="000A6DEF"/>
    <w:rPr>
      <w:rFonts w:ascii="Arial" w:hAnsi="Arial"/>
      <w:sz w:val="24"/>
    </w:rPr>
  </w:style>
  <w:style w:type="paragraph" w:styleId="Textodeglobo">
    <w:name w:val="Balloon Text"/>
    <w:basedOn w:val="Normal"/>
    <w:link w:val="TextodegloboCar"/>
    <w:uiPriority w:val="99"/>
    <w:semiHidden/>
    <w:rsid w:val="00590A04"/>
    <w:rPr>
      <w:rFonts w:ascii="Times New Roman" w:hAnsi="Times New Roman" w:cs="Times New Roman"/>
      <w:sz w:val="2"/>
    </w:rPr>
  </w:style>
  <w:style w:type="character" w:customStyle="1" w:styleId="TextodegloboCar">
    <w:name w:val="Texto de globo Car"/>
    <w:basedOn w:val="Fuentedeprrafopredeter"/>
    <w:link w:val="Textodeglobo"/>
    <w:uiPriority w:val="99"/>
    <w:semiHidden/>
    <w:locked/>
    <w:rsid w:val="000A6DEF"/>
    <w:rPr>
      <w:sz w:val="2"/>
    </w:rPr>
  </w:style>
  <w:style w:type="character" w:styleId="Hipervnculo">
    <w:name w:val="Hyperlink"/>
    <w:basedOn w:val="Fuentedeprrafopredeter"/>
    <w:uiPriority w:val="99"/>
    <w:rsid w:val="00AF2120"/>
    <w:rPr>
      <w:rFonts w:cs="Times New Roman"/>
      <w:color w:val="0000FF"/>
      <w:u w:val="single"/>
    </w:rPr>
  </w:style>
  <w:style w:type="paragraph" w:customStyle="1" w:styleId="Prrafodelista1">
    <w:name w:val="Párrafo de lista1"/>
    <w:basedOn w:val="Normal"/>
    <w:uiPriority w:val="99"/>
    <w:rsid w:val="00AD2D25"/>
    <w:pPr>
      <w:ind w:left="708"/>
    </w:pPr>
    <w:rPr>
      <w:rFonts w:ascii="Times New Roman" w:hAnsi="Times New Roman" w:cs="Times New Roman"/>
      <w:sz w:val="20"/>
    </w:rPr>
  </w:style>
  <w:style w:type="paragraph" w:styleId="Textonotaalfinal">
    <w:name w:val="endnote text"/>
    <w:basedOn w:val="Normal"/>
    <w:link w:val="TextonotaalfinalCar"/>
    <w:uiPriority w:val="99"/>
    <w:rsid w:val="001304DE"/>
    <w:rPr>
      <w:rFonts w:ascii="Times New Roman" w:hAnsi="Times New Roman" w:cs="Times New Roman"/>
      <w:sz w:val="20"/>
    </w:rPr>
  </w:style>
  <w:style w:type="character" w:customStyle="1" w:styleId="TextonotaalfinalCar">
    <w:name w:val="Texto nota al final Car"/>
    <w:basedOn w:val="Fuentedeprrafopredeter"/>
    <w:link w:val="Textonotaalfinal"/>
    <w:uiPriority w:val="99"/>
    <w:locked/>
    <w:rsid w:val="001304DE"/>
    <w:rPr>
      <w:lang w:val="es-ES" w:eastAsia="es-ES"/>
    </w:rPr>
  </w:style>
  <w:style w:type="character" w:styleId="Refdenotaalfinal">
    <w:name w:val="endnote reference"/>
    <w:basedOn w:val="Fuentedeprrafopredeter"/>
    <w:uiPriority w:val="99"/>
    <w:rsid w:val="001304DE"/>
    <w:rPr>
      <w:rFonts w:cs="Times New Roman"/>
      <w:vertAlign w:val="superscript"/>
    </w:rPr>
  </w:style>
  <w:style w:type="paragraph" w:styleId="Prrafodelista">
    <w:name w:val="List Paragraph"/>
    <w:basedOn w:val="Normal"/>
    <w:uiPriority w:val="99"/>
    <w:qFormat/>
    <w:rsid w:val="001304DE"/>
    <w:pPr>
      <w:ind w:left="720"/>
      <w:contextualSpacing/>
    </w:pPr>
    <w:rPr>
      <w:rFonts w:ascii="Times New Roman" w:hAnsi="Times New Roman" w:cs="Times New Roman"/>
      <w:szCs w:val="24"/>
    </w:rPr>
  </w:style>
  <w:style w:type="table" w:styleId="Tablaconcuadrcula">
    <w:name w:val="Table Grid"/>
    <w:basedOn w:val="Tablanormal"/>
    <w:uiPriority w:val="99"/>
    <w:locked/>
    <w:rsid w:val="00D864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terCarcterCharCharCharChar">
    <w:name w:val="Carácter Carácter Char Char Char Char"/>
    <w:basedOn w:val="Normal"/>
    <w:next w:val="Normal"/>
    <w:uiPriority w:val="99"/>
    <w:rsid w:val="00CB428C"/>
    <w:pPr>
      <w:spacing w:after="160" w:line="240" w:lineRule="exact"/>
    </w:pPr>
    <w:rPr>
      <w:rFonts w:ascii="Tahoma" w:hAnsi="Tahoma" w:cs="Times New Roman"/>
      <w:lang w:val="en-GB" w:eastAsia="en-US"/>
    </w:rPr>
  </w:style>
  <w:style w:type="paragraph" w:styleId="Sangra3detindependiente">
    <w:name w:val="Body Text Indent 3"/>
    <w:basedOn w:val="Normal"/>
    <w:link w:val="Sangra3detindependienteCar"/>
    <w:uiPriority w:val="99"/>
    <w:rsid w:val="00E42BE3"/>
    <w:pPr>
      <w:spacing w:after="120"/>
      <w:ind w:left="283"/>
    </w:pPr>
    <w:rPr>
      <w:rFonts w:cs="Times New Roman"/>
      <w:sz w:val="16"/>
      <w:szCs w:val="16"/>
    </w:rPr>
  </w:style>
  <w:style w:type="character" w:customStyle="1" w:styleId="Sangra3detindependienteCar">
    <w:name w:val="Sangría 3 de t. independiente Car"/>
    <w:basedOn w:val="Fuentedeprrafopredeter"/>
    <w:link w:val="Sangra3detindependiente"/>
    <w:uiPriority w:val="99"/>
    <w:locked/>
    <w:rsid w:val="00E42BE3"/>
    <w:rPr>
      <w:rFonts w:ascii="Arial" w:hAnsi="Arial"/>
      <w:sz w:val="16"/>
    </w:rPr>
  </w:style>
  <w:style w:type="paragraph" w:styleId="Listaconvietas">
    <w:name w:val="List Bullet"/>
    <w:basedOn w:val="Normal"/>
    <w:uiPriority w:val="99"/>
    <w:rsid w:val="000B5458"/>
    <w:pPr>
      <w:numPr>
        <w:numId w:val="4"/>
      </w:numPr>
      <w:tabs>
        <w:tab w:val="clear" w:pos="643"/>
        <w:tab w:val="num" w:pos="360"/>
      </w:tabs>
      <w:ind w:left="360"/>
    </w:pPr>
    <w:rPr>
      <w:rFonts w:ascii="Times New Roman" w:hAnsi="Times New Roman" w:cs="Times New Roman"/>
      <w:szCs w:val="24"/>
    </w:rPr>
  </w:style>
  <w:style w:type="character" w:customStyle="1" w:styleId="u-linkcomplex-target">
    <w:name w:val="u-linkcomplex-target"/>
    <w:uiPriority w:val="99"/>
    <w:rsid w:val="001676B8"/>
  </w:style>
  <w:style w:type="paragraph" w:styleId="Saludo">
    <w:name w:val="Salutation"/>
    <w:basedOn w:val="Normal"/>
    <w:next w:val="Normal"/>
    <w:link w:val="SaludoCar"/>
    <w:uiPriority w:val="99"/>
    <w:rsid w:val="00EB7DAC"/>
    <w:rPr>
      <w:rFonts w:ascii="Times New Roman" w:hAnsi="Times New Roman" w:cs="Times New Roman"/>
      <w:szCs w:val="24"/>
    </w:rPr>
  </w:style>
  <w:style w:type="character" w:customStyle="1" w:styleId="SaludoCar">
    <w:name w:val="Saludo Car"/>
    <w:basedOn w:val="Fuentedeprrafopredeter"/>
    <w:link w:val="Saludo"/>
    <w:uiPriority w:val="99"/>
    <w:locked/>
    <w:rsid w:val="00EB7DAC"/>
    <w:rPr>
      <w:sz w:val="24"/>
    </w:rPr>
  </w:style>
  <w:style w:type="paragraph" w:styleId="Listaconvietas2">
    <w:name w:val="List Bullet 2"/>
    <w:basedOn w:val="Normal"/>
    <w:uiPriority w:val="99"/>
    <w:rsid w:val="003A02F6"/>
    <w:pPr>
      <w:numPr>
        <w:numId w:val="5"/>
      </w:numPr>
      <w:tabs>
        <w:tab w:val="clear" w:pos="720"/>
        <w:tab w:val="num" w:pos="643"/>
      </w:tabs>
      <w:ind w:left="643"/>
      <w:contextualSpacing/>
    </w:pPr>
  </w:style>
  <w:style w:type="character" w:styleId="nfasisintenso">
    <w:name w:val="Intense Emphasis"/>
    <w:basedOn w:val="Fuentedeprrafopredeter"/>
    <w:uiPriority w:val="99"/>
    <w:qFormat/>
    <w:rsid w:val="0057316B"/>
    <w:rPr>
      <w:b/>
      <w:i/>
      <w:color w:val="4F81BD"/>
    </w:rPr>
  </w:style>
  <w:style w:type="character" w:styleId="Hipervnculovisitado">
    <w:name w:val="FollowedHyperlink"/>
    <w:basedOn w:val="Fuentedeprrafopredeter"/>
    <w:uiPriority w:val="99"/>
    <w:rsid w:val="00993698"/>
    <w:rPr>
      <w:rFonts w:cs="Times New Roman"/>
      <w:color w:val="800080"/>
      <w:u w:val="single"/>
    </w:rPr>
  </w:style>
  <w:style w:type="paragraph" w:styleId="NormalWeb">
    <w:name w:val="Normal (Web)"/>
    <w:basedOn w:val="Normal"/>
    <w:uiPriority w:val="99"/>
    <w:rsid w:val="003C771F"/>
    <w:rPr>
      <w:rFonts w:ascii="Times New Roman" w:hAnsi="Times New Roman" w:cs="Times New Roman"/>
      <w:szCs w:val="24"/>
    </w:rPr>
  </w:style>
  <w:style w:type="paragraph" w:styleId="Textonotapie">
    <w:name w:val="footnote text"/>
    <w:basedOn w:val="Normal"/>
    <w:link w:val="TextonotapieCar"/>
    <w:uiPriority w:val="99"/>
    <w:rsid w:val="00723634"/>
    <w:pPr>
      <w:spacing w:after="240"/>
      <w:jc w:val="both"/>
    </w:pPr>
    <w:rPr>
      <w:rFonts w:cs="Times New Roman"/>
      <w:sz w:val="20"/>
      <w:lang w:val="es-ES_tradnl"/>
    </w:rPr>
  </w:style>
  <w:style w:type="character" w:customStyle="1" w:styleId="TextonotapieCar">
    <w:name w:val="Texto nota pie Car"/>
    <w:basedOn w:val="Fuentedeprrafopredeter"/>
    <w:link w:val="Textonotapie"/>
    <w:uiPriority w:val="99"/>
    <w:locked/>
    <w:rsid w:val="00723634"/>
    <w:rPr>
      <w:rFonts w:ascii="Arial" w:hAnsi="Arial" w:cs="Times New Roman"/>
      <w:lang w:val="es-ES_tradnl"/>
    </w:rPr>
  </w:style>
  <w:style w:type="character" w:styleId="Refdenotaalpie">
    <w:name w:val="footnote reference"/>
    <w:basedOn w:val="Fuentedeprrafopredeter"/>
    <w:uiPriority w:val="99"/>
    <w:rsid w:val="00723634"/>
    <w:rPr>
      <w:rFonts w:cs="Times New Roman"/>
      <w:vertAlign w:val="superscript"/>
    </w:rPr>
  </w:style>
  <w:style w:type="character" w:customStyle="1" w:styleId="st">
    <w:name w:val="st"/>
    <w:basedOn w:val="Fuentedeprrafopredeter"/>
    <w:uiPriority w:val="99"/>
    <w:rsid w:val="00723634"/>
    <w:rPr>
      <w:rFonts w:cs="Times New Roman"/>
    </w:rPr>
  </w:style>
  <w:style w:type="paragraph" w:customStyle="1" w:styleId="Default">
    <w:name w:val="Default"/>
    <w:uiPriority w:val="99"/>
    <w:rsid w:val="00094AFF"/>
    <w:pPr>
      <w:autoSpaceDE w:val="0"/>
      <w:autoSpaceDN w:val="0"/>
      <w:adjustRightInd w:val="0"/>
    </w:pPr>
    <w:rPr>
      <w:rFonts w:ascii="Calibri" w:hAnsi="Calibri" w:cs="Calibri"/>
      <w:color w:val="000000"/>
      <w:sz w:val="24"/>
      <w:szCs w:val="24"/>
    </w:rPr>
  </w:style>
  <w:style w:type="table" w:styleId="Tablabsica2">
    <w:name w:val="Table Simple 2"/>
    <w:basedOn w:val="Tablanormal"/>
    <w:uiPriority w:val="99"/>
    <w:rsid w:val="000E50FE"/>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character" w:customStyle="1" w:styleId="WW8Num3z3">
    <w:name w:val="WW8Num3z3"/>
    <w:uiPriority w:val="99"/>
    <w:rsid w:val="000B5A27"/>
    <w:rPr>
      <w:rFonts w:ascii="Symbol" w:hAnsi="Symbol"/>
    </w:rPr>
  </w:style>
  <w:style w:type="character" w:styleId="nfasis">
    <w:name w:val="Emphasis"/>
    <w:basedOn w:val="Fuentedeprrafopredeter"/>
    <w:uiPriority w:val="99"/>
    <w:qFormat/>
    <w:locked/>
    <w:rsid w:val="00A806C7"/>
    <w:rPr>
      <w:rFonts w:cs="Times New Roman"/>
      <w:i/>
    </w:rPr>
  </w:style>
  <w:style w:type="paragraph" w:customStyle="1" w:styleId="WW-Predeterminado">
    <w:name w:val="WW-Predeterminado"/>
    <w:uiPriority w:val="99"/>
    <w:rsid w:val="00A806C7"/>
    <w:pPr>
      <w:suppressAutoHyphens/>
      <w:autoSpaceDE w:val="0"/>
      <w:spacing w:line="200" w:lineRule="atLeast"/>
    </w:pPr>
    <w:rPr>
      <w:rFonts w:ascii="Tahoma" w:eastAsia="Arial Unicode MS" w:hAnsi="Tahoma" w:cs="Tahoma"/>
      <w:color w:val="FFFFFF"/>
      <w:sz w:val="36"/>
      <w:szCs w:val="36"/>
      <w:lang w:eastAsia="ar-SA"/>
    </w:rPr>
  </w:style>
  <w:style w:type="paragraph" w:customStyle="1" w:styleId="Predeterminado">
    <w:name w:val="Predeterminado"/>
    <w:uiPriority w:val="99"/>
    <w:rsid w:val="00301B4F"/>
    <w:pPr>
      <w:autoSpaceDE w:val="0"/>
      <w:autoSpaceDN w:val="0"/>
      <w:adjustRightInd w:val="0"/>
      <w:spacing w:line="200" w:lineRule="atLeast"/>
    </w:pPr>
    <w:rPr>
      <w:rFonts w:ascii="Tahoma" w:eastAsia="Arial Unicode MS" w:hAnsi="Tahoma" w:cs="Tahoma"/>
      <w:color w:val="FFFFFF"/>
      <w:sz w:val="36"/>
      <w:szCs w:val="36"/>
    </w:rPr>
  </w:style>
  <w:style w:type="paragraph" w:customStyle="1" w:styleId="Estilo">
    <w:name w:val="Estilo"/>
    <w:basedOn w:val="Normal"/>
    <w:next w:val="Normal"/>
    <w:uiPriority w:val="99"/>
    <w:rsid w:val="00301B4F"/>
    <w:pPr>
      <w:spacing w:after="200"/>
    </w:pPr>
    <w:rPr>
      <w:rFonts w:ascii="Times New Roman" w:hAnsi="Times New Roman" w:cs="Times New Roman"/>
      <w:i/>
      <w:iCs/>
      <w:color w:val="1F497D"/>
      <w:sz w:val="18"/>
      <w:szCs w:val="18"/>
    </w:rPr>
  </w:style>
  <w:style w:type="paragraph" w:styleId="Descripcin">
    <w:name w:val="caption"/>
    <w:basedOn w:val="Normal"/>
    <w:next w:val="Normal"/>
    <w:uiPriority w:val="99"/>
    <w:qFormat/>
    <w:locked/>
    <w:rsid w:val="00B94186"/>
    <w:pPr>
      <w:spacing w:after="200"/>
    </w:pPr>
    <w:rPr>
      <w:rFonts w:ascii="Times New Roman" w:hAnsi="Times New Roman" w:cs="Times New Roman"/>
      <w:i/>
      <w:iCs/>
      <w:color w:val="1F49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6622">
      <w:marLeft w:val="0"/>
      <w:marRight w:val="0"/>
      <w:marTop w:val="0"/>
      <w:marBottom w:val="0"/>
      <w:divBdr>
        <w:top w:val="none" w:sz="0" w:space="0" w:color="auto"/>
        <w:left w:val="none" w:sz="0" w:space="0" w:color="auto"/>
        <w:bottom w:val="none" w:sz="0" w:space="0" w:color="auto"/>
        <w:right w:val="none" w:sz="0" w:space="0" w:color="auto"/>
      </w:divBdr>
    </w:div>
    <w:div w:id="70856623">
      <w:marLeft w:val="0"/>
      <w:marRight w:val="0"/>
      <w:marTop w:val="0"/>
      <w:marBottom w:val="0"/>
      <w:divBdr>
        <w:top w:val="none" w:sz="0" w:space="0" w:color="auto"/>
        <w:left w:val="none" w:sz="0" w:space="0" w:color="auto"/>
        <w:bottom w:val="none" w:sz="0" w:space="0" w:color="auto"/>
        <w:right w:val="none" w:sz="0" w:space="0" w:color="auto"/>
      </w:divBdr>
    </w:div>
    <w:div w:id="70856626">
      <w:marLeft w:val="0"/>
      <w:marRight w:val="0"/>
      <w:marTop w:val="0"/>
      <w:marBottom w:val="0"/>
      <w:divBdr>
        <w:top w:val="none" w:sz="0" w:space="0" w:color="auto"/>
        <w:left w:val="none" w:sz="0" w:space="0" w:color="auto"/>
        <w:bottom w:val="none" w:sz="0" w:space="0" w:color="auto"/>
        <w:right w:val="none" w:sz="0" w:space="0" w:color="auto"/>
      </w:divBdr>
    </w:div>
    <w:div w:id="70856629">
      <w:marLeft w:val="0"/>
      <w:marRight w:val="0"/>
      <w:marTop w:val="0"/>
      <w:marBottom w:val="0"/>
      <w:divBdr>
        <w:top w:val="none" w:sz="0" w:space="0" w:color="auto"/>
        <w:left w:val="none" w:sz="0" w:space="0" w:color="auto"/>
        <w:bottom w:val="none" w:sz="0" w:space="0" w:color="auto"/>
        <w:right w:val="none" w:sz="0" w:space="0" w:color="auto"/>
      </w:divBdr>
    </w:div>
    <w:div w:id="70856630">
      <w:marLeft w:val="0"/>
      <w:marRight w:val="0"/>
      <w:marTop w:val="0"/>
      <w:marBottom w:val="0"/>
      <w:divBdr>
        <w:top w:val="none" w:sz="0" w:space="0" w:color="auto"/>
        <w:left w:val="none" w:sz="0" w:space="0" w:color="auto"/>
        <w:bottom w:val="none" w:sz="0" w:space="0" w:color="auto"/>
        <w:right w:val="none" w:sz="0" w:space="0" w:color="auto"/>
      </w:divBdr>
      <w:divsChild>
        <w:div w:id="70856625">
          <w:marLeft w:val="0"/>
          <w:marRight w:val="0"/>
          <w:marTop w:val="0"/>
          <w:marBottom w:val="0"/>
          <w:divBdr>
            <w:top w:val="none" w:sz="0" w:space="0" w:color="auto"/>
            <w:left w:val="none" w:sz="0" w:space="0" w:color="auto"/>
            <w:bottom w:val="none" w:sz="0" w:space="0" w:color="auto"/>
            <w:right w:val="none" w:sz="0" w:space="0" w:color="auto"/>
          </w:divBdr>
        </w:div>
        <w:div w:id="70856628">
          <w:marLeft w:val="0"/>
          <w:marRight w:val="0"/>
          <w:marTop w:val="0"/>
          <w:marBottom w:val="0"/>
          <w:divBdr>
            <w:top w:val="none" w:sz="0" w:space="0" w:color="auto"/>
            <w:left w:val="none" w:sz="0" w:space="0" w:color="auto"/>
            <w:bottom w:val="none" w:sz="0" w:space="0" w:color="auto"/>
            <w:right w:val="none" w:sz="0" w:space="0" w:color="auto"/>
          </w:divBdr>
        </w:div>
        <w:div w:id="70856632">
          <w:marLeft w:val="0"/>
          <w:marRight w:val="0"/>
          <w:marTop w:val="0"/>
          <w:marBottom w:val="0"/>
          <w:divBdr>
            <w:top w:val="none" w:sz="0" w:space="0" w:color="auto"/>
            <w:left w:val="none" w:sz="0" w:space="0" w:color="auto"/>
            <w:bottom w:val="none" w:sz="0" w:space="0" w:color="auto"/>
            <w:right w:val="none" w:sz="0" w:space="0" w:color="auto"/>
          </w:divBdr>
        </w:div>
        <w:div w:id="70856636">
          <w:marLeft w:val="0"/>
          <w:marRight w:val="0"/>
          <w:marTop w:val="0"/>
          <w:marBottom w:val="0"/>
          <w:divBdr>
            <w:top w:val="none" w:sz="0" w:space="0" w:color="auto"/>
            <w:left w:val="none" w:sz="0" w:space="0" w:color="auto"/>
            <w:bottom w:val="none" w:sz="0" w:space="0" w:color="auto"/>
            <w:right w:val="none" w:sz="0" w:space="0" w:color="auto"/>
          </w:divBdr>
        </w:div>
        <w:div w:id="70856637">
          <w:marLeft w:val="0"/>
          <w:marRight w:val="0"/>
          <w:marTop w:val="0"/>
          <w:marBottom w:val="0"/>
          <w:divBdr>
            <w:top w:val="none" w:sz="0" w:space="0" w:color="auto"/>
            <w:left w:val="none" w:sz="0" w:space="0" w:color="auto"/>
            <w:bottom w:val="none" w:sz="0" w:space="0" w:color="auto"/>
            <w:right w:val="none" w:sz="0" w:space="0" w:color="auto"/>
          </w:divBdr>
        </w:div>
        <w:div w:id="70856638">
          <w:marLeft w:val="0"/>
          <w:marRight w:val="0"/>
          <w:marTop w:val="0"/>
          <w:marBottom w:val="0"/>
          <w:divBdr>
            <w:top w:val="none" w:sz="0" w:space="0" w:color="auto"/>
            <w:left w:val="none" w:sz="0" w:space="0" w:color="auto"/>
            <w:bottom w:val="none" w:sz="0" w:space="0" w:color="auto"/>
            <w:right w:val="none" w:sz="0" w:space="0" w:color="auto"/>
          </w:divBdr>
        </w:div>
        <w:div w:id="70856639">
          <w:marLeft w:val="0"/>
          <w:marRight w:val="0"/>
          <w:marTop w:val="0"/>
          <w:marBottom w:val="0"/>
          <w:divBdr>
            <w:top w:val="none" w:sz="0" w:space="0" w:color="auto"/>
            <w:left w:val="none" w:sz="0" w:space="0" w:color="auto"/>
            <w:bottom w:val="none" w:sz="0" w:space="0" w:color="auto"/>
            <w:right w:val="none" w:sz="0" w:space="0" w:color="auto"/>
          </w:divBdr>
        </w:div>
        <w:div w:id="70856646">
          <w:marLeft w:val="0"/>
          <w:marRight w:val="0"/>
          <w:marTop w:val="0"/>
          <w:marBottom w:val="0"/>
          <w:divBdr>
            <w:top w:val="none" w:sz="0" w:space="0" w:color="auto"/>
            <w:left w:val="none" w:sz="0" w:space="0" w:color="auto"/>
            <w:bottom w:val="none" w:sz="0" w:space="0" w:color="auto"/>
            <w:right w:val="none" w:sz="0" w:space="0" w:color="auto"/>
          </w:divBdr>
        </w:div>
        <w:div w:id="70856652">
          <w:marLeft w:val="0"/>
          <w:marRight w:val="0"/>
          <w:marTop w:val="0"/>
          <w:marBottom w:val="0"/>
          <w:divBdr>
            <w:top w:val="none" w:sz="0" w:space="0" w:color="auto"/>
            <w:left w:val="none" w:sz="0" w:space="0" w:color="auto"/>
            <w:bottom w:val="none" w:sz="0" w:space="0" w:color="auto"/>
            <w:right w:val="none" w:sz="0" w:space="0" w:color="auto"/>
          </w:divBdr>
        </w:div>
        <w:div w:id="70856655">
          <w:marLeft w:val="0"/>
          <w:marRight w:val="0"/>
          <w:marTop w:val="0"/>
          <w:marBottom w:val="0"/>
          <w:divBdr>
            <w:top w:val="none" w:sz="0" w:space="0" w:color="auto"/>
            <w:left w:val="none" w:sz="0" w:space="0" w:color="auto"/>
            <w:bottom w:val="none" w:sz="0" w:space="0" w:color="auto"/>
            <w:right w:val="none" w:sz="0" w:space="0" w:color="auto"/>
          </w:divBdr>
        </w:div>
      </w:divsChild>
    </w:div>
    <w:div w:id="70856631">
      <w:marLeft w:val="0"/>
      <w:marRight w:val="0"/>
      <w:marTop w:val="0"/>
      <w:marBottom w:val="0"/>
      <w:divBdr>
        <w:top w:val="none" w:sz="0" w:space="0" w:color="auto"/>
        <w:left w:val="none" w:sz="0" w:space="0" w:color="auto"/>
        <w:bottom w:val="none" w:sz="0" w:space="0" w:color="auto"/>
        <w:right w:val="none" w:sz="0" w:space="0" w:color="auto"/>
      </w:divBdr>
    </w:div>
    <w:div w:id="70856633">
      <w:marLeft w:val="0"/>
      <w:marRight w:val="0"/>
      <w:marTop w:val="0"/>
      <w:marBottom w:val="0"/>
      <w:divBdr>
        <w:top w:val="none" w:sz="0" w:space="0" w:color="auto"/>
        <w:left w:val="none" w:sz="0" w:space="0" w:color="auto"/>
        <w:bottom w:val="none" w:sz="0" w:space="0" w:color="auto"/>
        <w:right w:val="none" w:sz="0" w:space="0" w:color="auto"/>
      </w:divBdr>
      <w:divsChild>
        <w:div w:id="70856624">
          <w:marLeft w:val="0"/>
          <w:marRight w:val="0"/>
          <w:marTop w:val="0"/>
          <w:marBottom w:val="0"/>
          <w:divBdr>
            <w:top w:val="none" w:sz="0" w:space="0" w:color="auto"/>
            <w:left w:val="none" w:sz="0" w:space="0" w:color="auto"/>
            <w:bottom w:val="none" w:sz="0" w:space="0" w:color="auto"/>
            <w:right w:val="none" w:sz="0" w:space="0" w:color="auto"/>
          </w:divBdr>
        </w:div>
        <w:div w:id="70856627">
          <w:marLeft w:val="0"/>
          <w:marRight w:val="0"/>
          <w:marTop w:val="0"/>
          <w:marBottom w:val="0"/>
          <w:divBdr>
            <w:top w:val="none" w:sz="0" w:space="0" w:color="auto"/>
            <w:left w:val="none" w:sz="0" w:space="0" w:color="auto"/>
            <w:bottom w:val="none" w:sz="0" w:space="0" w:color="auto"/>
            <w:right w:val="none" w:sz="0" w:space="0" w:color="auto"/>
          </w:divBdr>
        </w:div>
        <w:div w:id="70856634">
          <w:marLeft w:val="0"/>
          <w:marRight w:val="0"/>
          <w:marTop w:val="0"/>
          <w:marBottom w:val="0"/>
          <w:divBdr>
            <w:top w:val="none" w:sz="0" w:space="0" w:color="auto"/>
            <w:left w:val="none" w:sz="0" w:space="0" w:color="auto"/>
            <w:bottom w:val="none" w:sz="0" w:space="0" w:color="auto"/>
            <w:right w:val="none" w:sz="0" w:space="0" w:color="auto"/>
          </w:divBdr>
        </w:div>
        <w:div w:id="70856635">
          <w:marLeft w:val="0"/>
          <w:marRight w:val="0"/>
          <w:marTop w:val="0"/>
          <w:marBottom w:val="0"/>
          <w:divBdr>
            <w:top w:val="none" w:sz="0" w:space="0" w:color="auto"/>
            <w:left w:val="none" w:sz="0" w:space="0" w:color="auto"/>
            <w:bottom w:val="none" w:sz="0" w:space="0" w:color="auto"/>
            <w:right w:val="none" w:sz="0" w:space="0" w:color="auto"/>
          </w:divBdr>
        </w:div>
        <w:div w:id="70856640">
          <w:marLeft w:val="0"/>
          <w:marRight w:val="0"/>
          <w:marTop w:val="0"/>
          <w:marBottom w:val="0"/>
          <w:divBdr>
            <w:top w:val="none" w:sz="0" w:space="0" w:color="auto"/>
            <w:left w:val="none" w:sz="0" w:space="0" w:color="auto"/>
            <w:bottom w:val="none" w:sz="0" w:space="0" w:color="auto"/>
            <w:right w:val="none" w:sz="0" w:space="0" w:color="auto"/>
          </w:divBdr>
        </w:div>
        <w:div w:id="70856642">
          <w:marLeft w:val="0"/>
          <w:marRight w:val="0"/>
          <w:marTop w:val="0"/>
          <w:marBottom w:val="0"/>
          <w:divBdr>
            <w:top w:val="none" w:sz="0" w:space="0" w:color="auto"/>
            <w:left w:val="none" w:sz="0" w:space="0" w:color="auto"/>
            <w:bottom w:val="none" w:sz="0" w:space="0" w:color="auto"/>
            <w:right w:val="none" w:sz="0" w:space="0" w:color="auto"/>
          </w:divBdr>
        </w:div>
        <w:div w:id="70856643">
          <w:marLeft w:val="0"/>
          <w:marRight w:val="0"/>
          <w:marTop w:val="0"/>
          <w:marBottom w:val="0"/>
          <w:divBdr>
            <w:top w:val="none" w:sz="0" w:space="0" w:color="auto"/>
            <w:left w:val="none" w:sz="0" w:space="0" w:color="auto"/>
            <w:bottom w:val="none" w:sz="0" w:space="0" w:color="auto"/>
            <w:right w:val="none" w:sz="0" w:space="0" w:color="auto"/>
          </w:divBdr>
        </w:div>
        <w:div w:id="70856645">
          <w:marLeft w:val="0"/>
          <w:marRight w:val="0"/>
          <w:marTop w:val="0"/>
          <w:marBottom w:val="0"/>
          <w:divBdr>
            <w:top w:val="none" w:sz="0" w:space="0" w:color="auto"/>
            <w:left w:val="none" w:sz="0" w:space="0" w:color="auto"/>
            <w:bottom w:val="none" w:sz="0" w:space="0" w:color="auto"/>
            <w:right w:val="none" w:sz="0" w:space="0" w:color="auto"/>
          </w:divBdr>
        </w:div>
        <w:div w:id="70856647">
          <w:marLeft w:val="0"/>
          <w:marRight w:val="0"/>
          <w:marTop w:val="0"/>
          <w:marBottom w:val="0"/>
          <w:divBdr>
            <w:top w:val="none" w:sz="0" w:space="0" w:color="auto"/>
            <w:left w:val="none" w:sz="0" w:space="0" w:color="auto"/>
            <w:bottom w:val="none" w:sz="0" w:space="0" w:color="auto"/>
            <w:right w:val="none" w:sz="0" w:space="0" w:color="auto"/>
          </w:divBdr>
        </w:div>
        <w:div w:id="70856648">
          <w:marLeft w:val="0"/>
          <w:marRight w:val="0"/>
          <w:marTop w:val="0"/>
          <w:marBottom w:val="0"/>
          <w:divBdr>
            <w:top w:val="none" w:sz="0" w:space="0" w:color="auto"/>
            <w:left w:val="none" w:sz="0" w:space="0" w:color="auto"/>
            <w:bottom w:val="none" w:sz="0" w:space="0" w:color="auto"/>
            <w:right w:val="none" w:sz="0" w:space="0" w:color="auto"/>
          </w:divBdr>
        </w:div>
        <w:div w:id="70856650">
          <w:marLeft w:val="0"/>
          <w:marRight w:val="0"/>
          <w:marTop w:val="0"/>
          <w:marBottom w:val="0"/>
          <w:divBdr>
            <w:top w:val="none" w:sz="0" w:space="0" w:color="auto"/>
            <w:left w:val="none" w:sz="0" w:space="0" w:color="auto"/>
            <w:bottom w:val="none" w:sz="0" w:space="0" w:color="auto"/>
            <w:right w:val="none" w:sz="0" w:space="0" w:color="auto"/>
          </w:divBdr>
        </w:div>
        <w:div w:id="70856656">
          <w:marLeft w:val="0"/>
          <w:marRight w:val="0"/>
          <w:marTop w:val="0"/>
          <w:marBottom w:val="0"/>
          <w:divBdr>
            <w:top w:val="none" w:sz="0" w:space="0" w:color="auto"/>
            <w:left w:val="none" w:sz="0" w:space="0" w:color="auto"/>
            <w:bottom w:val="none" w:sz="0" w:space="0" w:color="auto"/>
            <w:right w:val="none" w:sz="0" w:space="0" w:color="auto"/>
          </w:divBdr>
        </w:div>
        <w:div w:id="70856658">
          <w:marLeft w:val="0"/>
          <w:marRight w:val="0"/>
          <w:marTop w:val="0"/>
          <w:marBottom w:val="0"/>
          <w:divBdr>
            <w:top w:val="none" w:sz="0" w:space="0" w:color="auto"/>
            <w:left w:val="none" w:sz="0" w:space="0" w:color="auto"/>
            <w:bottom w:val="none" w:sz="0" w:space="0" w:color="auto"/>
            <w:right w:val="none" w:sz="0" w:space="0" w:color="auto"/>
          </w:divBdr>
        </w:div>
        <w:div w:id="70856662">
          <w:marLeft w:val="0"/>
          <w:marRight w:val="0"/>
          <w:marTop w:val="0"/>
          <w:marBottom w:val="0"/>
          <w:divBdr>
            <w:top w:val="none" w:sz="0" w:space="0" w:color="auto"/>
            <w:left w:val="none" w:sz="0" w:space="0" w:color="auto"/>
            <w:bottom w:val="none" w:sz="0" w:space="0" w:color="auto"/>
            <w:right w:val="none" w:sz="0" w:space="0" w:color="auto"/>
          </w:divBdr>
        </w:div>
        <w:div w:id="70856663">
          <w:marLeft w:val="0"/>
          <w:marRight w:val="0"/>
          <w:marTop w:val="0"/>
          <w:marBottom w:val="0"/>
          <w:divBdr>
            <w:top w:val="none" w:sz="0" w:space="0" w:color="auto"/>
            <w:left w:val="none" w:sz="0" w:space="0" w:color="auto"/>
            <w:bottom w:val="none" w:sz="0" w:space="0" w:color="auto"/>
            <w:right w:val="none" w:sz="0" w:space="0" w:color="auto"/>
          </w:divBdr>
        </w:div>
      </w:divsChild>
    </w:div>
    <w:div w:id="70856641">
      <w:marLeft w:val="0"/>
      <w:marRight w:val="0"/>
      <w:marTop w:val="0"/>
      <w:marBottom w:val="0"/>
      <w:divBdr>
        <w:top w:val="none" w:sz="0" w:space="0" w:color="auto"/>
        <w:left w:val="none" w:sz="0" w:space="0" w:color="auto"/>
        <w:bottom w:val="none" w:sz="0" w:space="0" w:color="auto"/>
        <w:right w:val="none" w:sz="0" w:space="0" w:color="auto"/>
      </w:divBdr>
    </w:div>
    <w:div w:id="70856649">
      <w:marLeft w:val="0"/>
      <w:marRight w:val="0"/>
      <w:marTop w:val="0"/>
      <w:marBottom w:val="0"/>
      <w:divBdr>
        <w:top w:val="none" w:sz="0" w:space="0" w:color="auto"/>
        <w:left w:val="none" w:sz="0" w:space="0" w:color="auto"/>
        <w:bottom w:val="none" w:sz="0" w:space="0" w:color="auto"/>
        <w:right w:val="none" w:sz="0" w:space="0" w:color="auto"/>
      </w:divBdr>
    </w:div>
    <w:div w:id="70856651">
      <w:marLeft w:val="0"/>
      <w:marRight w:val="0"/>
      <w:marTop w:val="0"/>
      <w:marBottom w:val="0"/>
      <w:divBdr>
        <w:top w:val="none" w:sz="0" w:space="0" w:color="auto"/>
        <w:left w:val="none" w:sz="0" w:space="0" w:color="auto"/>
        <w:bottom w:val="none" w:sz="0" w:space="0" w:color="auto"/>
        <w:right w:val="none" w:sz="0" w:space="0" w:color="auto"/>
      </w:divBdr>
    </w:div>
    <w:div w:id="70856653">
      <w:marLeft w:val="0"/>
      <w:marRight w:val="0"/>
      <w:marTop w:val="0"/>
      <w:marBottom w:val="0"/>
      <w:divBdr>
        <w:top w:val="none" w:sz="0" w:space="0" w:color="auto"/>
        <w:left w:val="none" w:sz="0" w:space="0" w:color="auto"/>
        <w:bottom w:val="none" w:sz="0" w:space="0" w:color="auto"/>
        <w:right w:val="none" w:sz="0" w:space="0" w:color="auto"/>
      </w:divBdr>
    </w:div>
    <w:div w:id="70856654">
      <w:marLeft w:val="0"/>
      <w:marRight w:val="0"/>
      <w:marTop w:val="0"/>
      <w:marBottom w:val="0"/>
      <w:divBdr>
        <w:top w:val="none" w:sz="0" w:space="0" w:color="auto"/>
        <w:left w:val="none" w:sz="0" w:space="0" w:color="auto"/>
        <w:bottom w:val="none" w:sz="0" w:space="0" w:color="auto"/>
        <w:right w:val="none" w:sz="0" w:space="0" w:color="auto"/>
      </w:divBdr>
    </w:div>
    <w:div w:id="70856657">
      <w:marLeft w:val="0"/>
      <w:marRight w:val="0"/>
      <w:marTop w:val="0"/>
      <w:marBottom w:val="0"/>
      <w:divBdr>
        <w:top w:val="none" w:sz="0" w:space="0" w:color="auto"/>
        <w:left w:val="none" w:sz="0" w:space="0" w:color="auto"/>
        <w:bottom w:val="none" w:sz="0" w:space="0" w:color="auto"/>
        <w:right w:val="none" w:sz="0" w:space="0" w:color="auto"/>
      </w:divBdr>
    </w:div>
    <w:div w:id="70856660">
      <w:marLeft w:val="0"/>
      <w:marRight w:val="0"/>
      <w:marTop w:val="0"/>
      <w:marBottom w:val="0"/>
      <w:divBdr>
        <w:top w:val="none" w:sz="0" w:space="0" w:color="auto"/>
        <w:left w:val="none" w:sz="0" w:space="0" w:color="auto"/>
        <w:bottom w:val="none" w:sz="0" w:space="0" w:color="auto"/>
        <w:right w:val="none" w:sz="0" w:space="0" w:color="auto"/>
      </w:divBdr>
      <w:divsChild>
        <w:div w:id="70856659">
          <w:marLeft w:val="0"/>
          <w:marRight w:val="0"/>
          <w:marTop w:val="0"/>
          <w:marBottom w:val="0"/>
          <w:divBdr>
            <w:top w:val="none" w:sz="0" w:space="0" w:color="auto"/>
            <w:left w:val="none" w:sz="0" w:space="0" w:color="auto"/>
            <w:bottom w:val="none" w:sz="0" w:space="0" w:color="auto"/>
            <w:right w:val="none" w:sz="0" w:space="0" w:color="auto"/>
          </w:divBdr>
        </w:div>
      </w:divsChild>
    </w:div>
    <w:div w:id="70856661">
      <w:marLeft w:val="0"/>
      <w:marRight w:val="0"/>
      <w:marTop w:val="0"/>
      <w:marBottom w:val="0"/>
      <w:divBdr>
        <w:top w:val="none" w:sz="0" w:space="0" w:color="auto"/>
        <w:left w:val="none" w:sz="0" w:space="0" w:color="auto"/>
        <w:bottom w:val="none" w:sz="0" w:space="0" w:color="auto"/>
        <w:right w:val="none" w:sz="0" w:space="0" w:color="auto"/>
      </w:divBdr>
    </w:div>
    <w:div w:id="70856664">
      <w:marLeft w:val="0"/>
      <w:marRight w:val="0"/>
      <w:marTop w:val="0"/>
      <w:marBottom w:val="0"/>
      <w:divBdr>
        <w:top w:val="none" w:sz="0" w:space="0" w:color="auto"/>
        <w:left w:val="none" w:sz="0" w:space="0" w:color="auto"/>
        <w:bottom w:val="none" w:sz="0" w:space="0" w:color="auto"/>
        <w:right w:val="none" w:sz="0" w:space="0" w:color="auto"/>
      </w:divBdr>
    </w:div>
    <w:div w:id="70856665">
      <w:marLeft w:val="0"/>
      <w:marRight w:val="0"/>
      <w:marTop w:val="0"/>
      <w:marBottom w:val="0"/>
      <w:divBdr>
        <w:top w:val="none" w:sz="0" w:space="0" w:color="auto"/>
        <w:left w:val="none" w:sz="0" w:space="0" w:color="auto"/>
        <w:bottom w:val="none" w:sz="0" w:space="0" w:color="auto"/>
        <w:right w:val="none" w:sz="0" w:space="0" w:color="auto"/>
      </w:divBdr>
      <w:divsChild>
        <w:div w:id="70856644">
          <w:marLeft w:val="0"/>
          <w:marRight w:val="0"/>
          <w:marTop w:val="0"/>
          <w:marBottom w:val="0"/>
          <w:divBdr>
            <w:top w:val="none" w:sz="0" w:space="0" w:color="auto"/>
            <w:left w:val="none" w:sz="0" w:space="0" w:color="auto"/>
            <w:bottom w:val="none" w:sz="0" w:space="0" w:color="auto"/>
            <w:right w:val="none" w:sz="0" w:space="0" w:color="auto"/>
          </w:divBdr>
        </w:div>
      </w:divsChild>
    </w:div>
    <w:div w:id="708566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twitter.com/DelegGobMurcia" TargetMode="External"/><Relationship Id="rId1" Type="http://schemas.openxmlformats.org/officeDocument/2006/relationships/image" Target="media/image1.png"/><Relationship Id="rId6" Type="http://schemas.openxmlformats.org/officeDocument/2006/relationships/hyperlink" Target="http://www.seat.mpr.es/portal/delegaciones_gobierno/delegaciones/murcia/actualidad/notas_de_prensa.html" TargetMode="External"/><Relationship Id="rId5" Type="http://schemas.openxmlformats.org/officeDocument/2006/relationships/hyperlink" Target="https://twitter.com/DelegGobMurcia" TargetMode="External"/><Relationship Id="rId4" Type="http://schemas.openxmlformats.org/officeDocument/2006/relationships/image" Target="media/image3.jpeg"/></Relationships>
</file>

<file path=word/_rels/foot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twitter.com/DelegGobMurcia" TargetMode="External"/><Relationship Id="rId1" Type="http://schemas.openxmlformats.org/officeDocument/2006/relationships/image" Target="media/image1.png"/><Relationship Id="rId6" Type="http://schemas.openxmlformats.org/officeDocument/2006/relationships/hyperlink" Target="http://www.seat.mpr.es/portal/delegaciones_gobierno/delegaciones/murcia/actualidad/notas_de_prensa.html" TargetMode="External"/><Relationship Id="rId5" Type="http://schemas.openxmlformats.org/officeDocument/2006/relationships/hyperlink" Target="https://twitter.com/DelegGobMurcia" TargetMode="External"/><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rodrigueza\Configuraci&#243;n%20local\Archivos%20temporales%20de%20Internet\OLK12\Plantilla%20Convocatori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Convocatoria.dot</Template>
  <TotalTime>31</TotalTime>
  <Pages>4</Pages>
  <Words>812</Words>
  <Characters>4370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vt:lpstr>
    </vt:vector>
  </TitlesOfParts>
  <Company>Ministerio de la Presidencia</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rrodrigueza</dc:creator>
  <cp:lastModifiedBy>JULIO ALEJANDRO JORQUERA GARCÍA</cp:lastModifiedBy>
  <cp:revision>6</cp:revision>
  <cp:lastPrinted>2023-12-11T13:38:00Z</cp:lastPrinted>
  <dcterms:created xsi:type="dcterms:W3CDTF">2025-12-15T10:11:00Z</dcterms:created>
  <dcterms:modified xsi:type="dcterms:W3CDTF">2025-12-15T10:41:00Z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-662441428</vt:i4>
  </property>
</Properties>
</file>