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B5" w:rsidRPr="006C0214" w:rsidRDefault="006F17B5" w:rsidP="001B16D9">
      <w:pPr>
        <w:pStyle w:val="Ttulo1"/>
        <w:jc w:val="both"/>
        <w:rPr>
          <w:color w:val="6BA999"/>
        </w:rPr>
      </w:pPr>
      <w:r w:rsidRPr="006C0214">
        <w:rPr>
          <w:color w:val="6BA999"/>
        </w:rPr>
        <w:t xml:space="preserve">INFORME RELATIVO A LAS OBSERVACIONES REMITIDAS POR </w:t>
      </w:r>
      <w:r w:rsidR="00924C6D">
        <w:rPr>
          <w:color w:val="6BA999"/>
        </w:rPr>
        <w:t>LA FUNDACIÓN CENTRO DE ESTUDIOS FINANCIEROS Y MONETARIOS</w:t>
      </w:r>
      <w:r w:rsidR="00432263">
        <w:rPr>
          <w:color w:val="6BA999"/>
        </w:rPr>
        <w:t xml:space="preserve"> </w:t>
      </w:r>
      <w:r w:rsidRPr="006C0214">
        <w:rPr>
          <w:color w:val="6BA999"/>
        </w:rPr>
        <w:t>EN RELACIÓN CON EL INFORME DEL CTBG SOBRE CUMPLIMIENTO DE LAS OBLIGACIONES DE PUBLICIDAD ACTIVA ESTABLECIDAS POR LA LTAIBG</w:t>
      </w:r>
    </w:p>
    <w:p w:rsidR="006F17B5" w:rsidRPr="006F17B5" w:rsidRDefault="006F17B5" w:rsidP="006F17B5">
      <w:pPr>
        <w:jc w:val="center"/>
        <w:rPr>
          <w:rFonts w:asciiTheme="minorHAnsi" w:hAnsiTheme="minorHAnsi" w:cstheme="minorHAnsi"/>
          <w:szCs w:val="24"/>
        </w:rPr>
      </w:pPr>
    </w:p>
    <w:p w:rsidR="00D23111" w:rsidRDefault="00D23111" w:rsidP="009E16B5">
      <w:pPr>
        <w:tabs>
          <w:tab w:val="left" w:pos="284"/>
        </w:tabs>
        <w:spacing w:before="120" w:after="120" w:line="312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2C000A">
        <w:rPr>
          <w:rFonts w:asciiTheme="minorHAnsi" w:hAnsiTheme="minorHAnsi" w:cstheme="minorHAnsi"/>
          <w:szCs w:val="24"/>
        </w:rPr>
        <w:t xml:space="preserve">En contestación a su escrito </w:t>
      </w:r>
      <w:r w:rsidR="00AA1AC4">
        <w:rPr>
          <w:rFonts w:asciiTheme="minorHAnsi" w:hAnsiTheme="minorHAnsi" w:cstheme="minorHAnsi"/>
          <w:szCs w:val="24"/>
        </w:rPr>
        <w:t>remitido a este Consejo con fecha</w:t>
      </w:r>
      <w:r w:rsidRPr="002C000A">
        <w:rPr>
          <w:rFonts w:asciiTheme="minorHAnsi" w:hAnsiTheme="minorHAnsi" w:cstheme="minorHAnsi"/>
          <w:szCs w:val="24"/>
        </w:rPr>
        <w:t xml:space="preserve"> </w:t>
      </w:r>
      <w:r w:rsidR="00924C6D">
        <w:rPr>
          <w:rFonts w:asciiTheme="minorHAnsi" w:hAnsiTheme="minorHAnsi" w:cstheme="minorHAnsi"/>
          <w:szCs w:val="24"/>
        </w:rPr>
        <w:t>9</w:t>
      </w:r>
      <w:r w:rsidRPr="002C000A">
        <w:rPr>
          <w:rFonts w:asciiTheme="minorHAnsi" w:hAnsiTheme="minorHAnsi" w:cstheme="minorHAnsi"/>
          <w:szCs w:val="24"/>
        </w:rPr>
        <w:t xml:space="preserve"> de </w:t>
      </w:r>
      <w:r w:rsidR="00924C6D">
        <w:rPr>
          <w:rFonts w:asciiTheme="minorHAnsi" w:hAnsiTheme="minorHAnsi" w:cstheme="minorHAnsi"/>
          <w:szCs w:val="24"/>
        </w:rPr>
        <w:t>junio</w:t>
      </w:r>
      <w:r w:rsidR="00924C6D" w:rsidRPr="002C000A">
        <w:rPr>
          <w:rFonts w:asciiTheme="minorHAnsi" w:hAnsiTheme="minorHAnsi" w:cstheme="minorHAnsi"/>
          <w:szCs w:val="24"/>
        </w:rPr>
        <w:t xml:space="preserve"> </w:t>
      </w:r>
      <w:r w:rsidRPr="002C000A">
        <w:rPr>
          <w:rFonts w:asciiTheme="minorHAnsi" w:hAnsiTheme="minorHAnsi" w:cstheme="minorHAnsi"/>
          <w:szCs w:val="24"/>
        </w:rPr>
        <w:t>de 202</w:t>
      </w:r>
      <w:r w:rsidR="00D169EA">
        <w:rPr>
          <w:rFonts w:asciiTheme="minorHAnsi" w:hAnsiTheme="minorHAnsi" w:cstheme="minorHAnsi"/>
          <w:szCs w:val="24"/>
        </w:rPr>
        <w:t>3</w:t>
      </w:r>
      <w:r w:rsidR="00C119CE">
        <w:rPr>
          <w:rFonts w:asciiTheme="minorHAnsi" w:hAnsiTheme="minorHAnsi" w:cstheme="minorHAnsi"/>
          <w:szCs w:val="24"/>
        </w:rPr>
        <w:t>,</w:t>
      </w:r>
      <w:r w:rsidR="005B1C12" w:rsidRPr="002C000A">
        <w:rPr>
          <w:rFonts w:asciiTheme="minorHAnsi" w:hAnsiTheme="minorHAnsi" w:cstheme="minorHAnsi"/>
          <w:szCs w:val="24"/>
        </w:rPr>
        <w:t xml:space="preserve"> </w:t>
      </w:r>
      <w:r w:rsidRPr="002C000A">
        <w:rPr>
          <w:rFonts w:asciiTheme="minorHAnsi" w:hAnsiTheme="minorHAnsi" w:cstheme="minorHAnsi"/>
          <w:szCs w:val="24"/>
        </w:rPr>
        <w:t>una vez analiza</w:t>
      </w:r>
      <w:r w:rsidR="00AA1AC4">
        <w:rPr>
          <w:rFonts w:asciiTheme="minorHAnsi" w:hAnsiTheme="minorHAnsi" w:cstheme="minorHAnsi"/>
          <w:szCs w:val="24"/>
        </w:rPr>
        <w:t>dos</w:t>
      </w:r>
      <w:r w:rsidRPr="002C000A">
        <w:rPr>
          <w:rFonts w:asciiTheme="minorHAnsi" w:hAnsiTheme="minorHAnsi" w:cstheme="minorHAnsi"/>
          <w:szCs w:val="24"/>
        </w:rPr>
        <w:t xml:space="preserve"> </w:t>
      </w:r>
      <w:r w:rsidR="00AA1AC4">
        <w:rPr>
          <w:rFonts w:asciiTheme="minorHAnsi" w:hAnsiTheme="minorHAnsi" w:cstheme="minorHAnsi"/>
          <w:szCs w:val="24"/>
        </w:rPr>
        <w:t>todos sus contenidos relacionados con e</w:t>
      </w:r>
      <w:r w:rsidRPr="002C000A">
        <w:rPr>
          <w:rFonts w:asciiTheme="minorHAnsi" w:hAnsiTheme="minorHAnsi" w:cstheme="minorHAnsi"/>
          <w:szCs w:val="24"/>
        </w:rPr>
        <w:t xml:space="preserve">l borrador de informe de evaluación </w:t>
      </w:r>
      <w:r w:rsidR="00B81EE6" w:rsidRPr="002C000A">
        <w:rPr>
          <w:rFonts w:asciiTheme="minorHAnsi" w:hAnsiTheme="minorHAnsi" w:cstheme="minorHAnsi"/>
          <w:szCs w:val="24"/>
        </w:rPr>
        <w:t xml:space="preserve">relativo al </w:t>
      </w:r>
      <w:r w:rsidRPr="002C000A">
        <w:rPr>
          <w:rFonts w:asciiTheme="minorHAnsi" w:hAnsiTheme="minorHAnsi" w:cstheme="minorHAnsi"/>
          <w:szCs w:val="24"/>
        </w:rPr>
        <w:t xml:space="preserve">cumplimiento de las obligaciones de publicidad activa por parte de esa </w:t>
      </w:r>
      <w:r w:rsidR="00855ECA">
        <w:rPr>
          <w:rFonts w:asciiTheme="minorHAnsi" w:hAnsiTheme="minorHAnsi" w:cstheme="minorHAnsi"/>
          <w:szCs w:val="24"/>
        </w:rPr>
        <w:t>Institución</w:t>
      </w:r>
      <w:r w:rsidRPr="002C000A">
        <w:rPr>
          <w:rFonts w:asciiTheme="minorHAnsi" w:hAnsiTheme="minorHAnsi" w:cstheme="minorHAnsi"/>
          <w:szCs w:val="24"/>
        </w:rPr>
        <w:t>, este CTBG efectúa las siguientes consideraciones:</w:t>
      </w:r>
    </w:p>
    <w:p w:rsidR="00855ECA" w:rsidRDefault="00855ECA" w:rsidP="009E16B5">
      <w:pPr>
        <w:tabs>
          <w:tab w:val="left" w:pos="284"/>
        </w:tabs>
        <w:spacing w:before="120" w:after="120" w:line="312" w:lineRule="auto"/>
        <w:contextualSpacing/>
        <w:jc w:val="both"/>
        <w:rPr>
          <w:rFonts w:asciiTheme="minorHAnsi" w:hAnsiTheme="minorHAnsi" w:cstheme="minorHAnsi"/>
          <w:szCs w:val="24"/>
        </w:rPr>
      </w:pPr>
    </w:p>
    <w:p w:rsidR="00776070" w:rsidRPr="001B2E7B" w:rsidRDefault="00776070" w:rsidP="00776070">
      <w:pPr>
        <w:tabs>
          <w:tab w:val="left" w:pos="284"/>
        </w:tabs>
        <w:spacing w:before="120" w:after="120" w:line="312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Este Consejo </w:t>
      </w:r>
      <w:r w:rsidRPr="00776070">
        <w:rPr>
          <w:rFonts w:asciiTheme="minorHAnsi" w:hAnsiTheme="minorHAnsi" w:cstheme="minorHAnsi"/>
          <w:b/>
          <w:szCs w:val="24"/>
        </w:rPr>
        <w:t>valora muy positivamente</w:t>
      </w:r>
      <w:r>
        <w:rPr>
          <w:rFonts w:asciiTheme="minorHAnsi" w:hAnsiTheme="minorHAnsi" w:cstheme="minorHAnsi"/>
          <w:szCs w:val="24"/>
        </w:rPr>
        <w:t xml:space="preserve"> la disposición de </w:t>
      </w:r>
      <w:r w:rsidR="00924C6D">
        <w:rPr>
          <w:rFonts w:asciiTheme="minorHAnsi" w:hAnsiTheme="minorHAnsi" w:cstheme="minorHAnsi"/>
          <w:szCs w:val="24"/>
        </w:rPr>
        <w:t>la Fundación CEMFI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 xml:space="preserve"> a aplicar las recomendaciones derivadas de la revisión de cumplimiento efectuada en 2023, lo que sin duda contribuirá a que la sociedad cumpla la totalidad de</w:t>
      </w:r>
      <w:r w:rsidR="0088604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las obligaciones de publicidad activa que le son de aplicación.</w:t>
      </w:r>
    </w:p>
    <w:p w:rsidR="0045134F" w:rsidRPr="00855ECA" w:rsidRDefault="0045134F" w:rsidP="00D44E9D">
      <w:pPr>
        <w:pStyle w:val="Prrafodelista"/>
        <w:tabs>
          <w:tab w:val="left" w:pos="284"/>
        </w:tabs>
        <w:spacing w:before="120" w:after="120" w:line="312" w:lineRule="auto"/>
        <w:jc w:val="both"/>
        <w:rPr>
          <w:rFonts w:asciiTheme="minorHAnsi" w:hAnsiTheme="minorHAnsi" w:cstheme="minorHAnsi"/>
          <w:szCs w:val="24"/>
        </w:rPr>
      </w:pPr>
    </w:p>
    <w:p w:rsidR="006F17B5" w:rsidRPr="002C000A" w:rsidRDefault="0006533A" w:rsidP="0006533A">
      <w:pPr>
        <w:tabs>
          <w:tab w:val="left" w:pos="284"/>
        </w:tabs>
        <w:autoSpaceDE w:val="0"/>
        <w:autoSpaceDN w:val="0"/>
        <w:adjustRightInd w:val="0"/>
        <w:spacing w:before="120" w:after="120" w:line="312" w:lineRule="auto"/>
        <w:jc w:val="right"/>
        <w:rPr>
          <w:szCs w:val="24"/>
        </w:rPr>
      </w:pPr>
      <w:r w:rsidRPr="002C000A">
        <w:rPr>
          <w:rFonts w:asciiTheme="minorHAnsi" w:hAnsiTheme="minorHAnsi" w:cstheme="minorHAnsi"/>
          <w:szCs w:val="24"/>
        </w:rPr>
        <w:t xml:space="preserve">Madrid, </w:t>
      </w:r>
      <w:r w:rsidR="00776070">
        <w:rPr>
          <w:rFonts w:asciiTheme="minorHAnsi" w:hAnsiTheme="minorHAnsi" w:cstheme="minorHAnsi"/>
          <w:szCs w:val="24"/>
        </w:rPr>
        <w:t>junio</w:t>
      </w:r>
      <w:r w:rsidRPr="002C000A">
        <w:rPr>
          <w:rFonts w:asciiTheme="minorHAnsi" w:hAnsiTheme="minorHAnsi" w:cstheme="minorHAnsi"/>
          <w:szCs w:val="24"/>
        </w:rPr>
        <w:t xml:space="preserve"> de 202</w:t>
      </w:r>
      <w:r w:rsidR="00776070">
        <w:rPr>
          <w:rFonts w:asciiTheme="minorHAnsi" w:hAnsiTheme="minorHAnsi" w:cstheme="minorHAnsi"/>
          <w:szCs w:val="24"/>
        </w:rPr>
        <w:t>3</w:t>
      </w:r>
    </w:p>
    <w:sectPr w:rsidR="006F17B5" w:rsidRPr="002C000A" w:rsidSect="009E16B5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B5" w:rsidRDefault="00995FB5" w:rsidP="00344FE7">
      <w:pPr>
        <w:spacing w:after="0" w:line="240" w:lineRule="auto"/>
      </w:pPr>
      <w:r>
        <w:separator/>
      </w:r>
    </w:p>
  </w:endnote>
  <w:endnote w:type="continuationSeparator" w:id="0">
    <w:p w:rsidR="00995FB5" w:rsidRDefault="00995FB5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0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95FB5" w:rsidRPr="00C23F36" w:rsidRDefault="00995FB5" w:rsidP="00C23F36">
        <w:pPr>
          <w:pStyle w:val="Piedepgina"/>
          <w:jc w:val="center"/>
          <w:rPr>
            <w:sz w:val="20"/>
            <w:szCs w:val="20"/>
          </w:rPr>
        </w:pPr>
        <w:r w:rsidRPr="00C23F36">
          <w:rPr>
            <w:sz w:val="20"/>
            <w:szCs w:val="20"/>
          </w:rPr>
          <w:fldChar w:fldCharType="begin"/>
        </w:r>
        <w:r w:rsidRPr="00C23F36">
          <w:rPr>
            <w:sz w:val="20"/>
            <w:szCs w:val="20"/>
          </w:rPr>
          <w:instrText xml:space="preserve"> PAGE   \* MERGEFORMAT </w:instrText>
        </w:r>
        <w:r w:rsidRPr="00C23F36">
          <w:rPr>
            <w:sz w:val="20"/>
            <w:szCs w:val="20"/>
          </w:rPr>
          <w:fldChar w:fldCharType="separate"/>
        </w:r>
        <w:r w:rsidR="00776070">
          <w:rPr>
            <w:noProof/>
            <w:sz w:val="20"/>
            <w:szCs w:val="20"/>
          </w:rPr>
          <w:t>2</w:t>
        </w:r>
        <w:r w:rsidRPr="00C23F3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B5" w:rsidRDefault="00995FB5" w:rsidP="00344FE7">
      <w:pPr>
        <w:spacing w:after="0" w:line="240" w:lineRule="auto"/>
      </w:pPr>
      <w:r>
        <w:separator/>
      </w:r>
    </w:p>
  </w:footnote>
  <w:footnote w:type="continuationSeparator" w:id="0">
    <w:p w:rsidR="00995FB5" w:rsidRDefault="00995FB5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B5" w:rsidRDefault="00995FB5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637F25F9" wp14:editId="1FE0AF88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5FB5" w:rsidRDefault="00995FB5">
    <w:pPr>
      <w:pStyle w:val="Encabezado"/>
    </w:pPr>
  </w:p>
  <w:p w:rsidR="00995FB5" w:rsidRDefault="00995FB5" w:rsidP="00344FE7">
    <w:pPr>
      <w:pStyle w:val="Encabezado"/>
    </w:pPr>
  </w:p>
  <w:p w:rsidR="00995FB5" w:rsidRDefault="00995FB5" w:rsidP="00344FE7">
    <w:pPr>
      <w:pStyle w:val="Encabezado"/>
    </w:pPr>
  </w:p>
  <w:p w:rsidR="00995FB5" w:rsidRDefault="00995FB5" w:rsidP="00344F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B5" w:rsidRDefault="00995FB5" w:rsidP="006F5890">
    <w:pPr>
      <w:jc w:val="right"/>
      <w:rPr>
        <w:noProof/>
        <w:lang w:eastAsia="es-ES"/>
      </w:rPr>
    </w:pP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09BAAF01" wp14:editId="59D86E7C">
          <wp:simplePos x="0" y="0"/>
          <wp:positionH relativeFrom="column">
            <wp:posOffset>-107950</wp:posOffset>
          </wp:positionH>
          <wp:positionV relativeFrom="line">
            <wp:posOffset>-635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5F1382EE" wp14:editId="0A92D648">
          <wp:extent cx="1485900" cy="472440"/>
          <wp:effectExtent l="19050" t="0" r="0" b="0"/>
          <wp:docPr id="1" name="0 Imagen" descr="Logo CTBG A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BG AAI.jpg"/>
                  <pic:cNvPicPr/>
                </pic:nvPicPr>
                <pic:blipFill>
                  <a:blip r:embed="rId2"/>
                  <a:srcRect l="6329" t="24194" r="2246" b="25732"/>
                  <a:stretch>
                    <a:fillRect/>
                  </a:stretch>
                </pic:blipFill>
                <pic:spPr>
                  <a:xfrm>
                    <a:off x="0" y="0"/>
                    <a:ext cx="14859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000" type="#_x0000_t75" style="width:11.25pt;height:11.25pt" o:bullet="t">
        <v:imagedata r:id="rId1" o:title="BD14529_"/>
      </v:shape>
    </w:pict>
  </w:numPicBullet>
  <w:numPicBullet w:numPicBulletId="1">
    <w:pict>
      <v:shape id="_x0000_i3001" type="#_x0000_t75" style="width:9pt;height:9pt" o:bullet="t">
        <v:imagedata r:id="rId2" o:title="BD14533_"/>
      </v:shape>
    </w:pict>
  </w:numPicBullet>
  <w:abstractNum w:abstractNumId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D6782"/>
    <w:multiLevelType w:val="hybridMultilevel"/>
    <w:tmpl w:val="67CC7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80738"/>
    <w:multiLevelType w:val="hybridMultilevel"/>
    <w:tmpl w:val="5B680188"/>
    <w:lvl w:ilvl="0" w:tplc="6FB86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72561641"/>
    <w:multiLevelType w:val="hybridMultilevel"/>
    <w:tmpl w:val="D6AAB0C6"/>
    <w:lvl w:ilvl="0" w:tplc="B7C227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316104"/>
    <w:multiLevelType w:val="hybridMultilevel"/>
    <w:tmpl w:val="DF2E841A"/>
    <w:lvl w:ilvl="0" w:tplc="AD02D5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E7"/>
    <w:rsid w:val="000234B9"/>
    <w:rsid w:val="00033E75"/>
    <w:rsid w:val="00036A5D"/>
    <w:rsid w:val="00054405"/>
    <w:rsid w:val="0006533A"/>
    <w:rsid w:val="00074030"/>
    <w:rsid w:val="000B79D0"/>
    <w:rsid w:val="000C18DE"/>
    <w:rsid w:val="001257F9"/>
    <w:rsid w:val="0014196C"/>
    <w:rsid w:val="001620F0"/>
    <w:rsid w:val="00167553"/>
    <w:rsid w:val="001750A8"/>
    <w:rsid w:val="00175D6C"/>
    <w:rsid w:val="0018324C"/>
    <w:rsid w:val="00194E05"/>
    <w:rsid w:val="001B16D9"/>
    <w:rsid w:val="001E44BC"/>
    <w:rsid w:val="00212970"/>
    <w:rsid w:val="00235A40"/>
    <w:rsid w:val="00242952"/>
    <w:rsid w:val="00251194"/>
    <w:rsid w:val="00267F0B"/>
    <w:rsid w:val="00292806"/>
    <w:rsid w:val="0029598F"/>
    <w:rsid w:val="002A4771"/>
    <w:rsid w:val="002B635D"/>
    <w:rsid w:val="002C000A"/>
    <w:rsid w:val="002F5D0B"/>
    <w:rsid w:val="0031255D"/>
    <w:rsid w:val="003259B9"/>
    <w:rsid w:val="00344FE7"/>
    <w:rsid w:val="00351475"/>
    <w:rsid w:val="003656B1"/>
    <w:rsid w:val="003B5DE7"/>
    <w:rsid w:val="003D0DAF"/>
    <w:rsid w:val="003F0972"/>
    <w:rsid w:val="003F38BD"/>
    <w:rsid w:val="004108BB"/>
    <w:rsid w:val="004255C8"/>
    <w:rsid w:val="00432263"/>
    <w:rsid w:val="00444012"/>
    <w:rsid w:val="0045134F"/>
    <w:rsid w:val="004B15B8"/>
    <w:rsid w:val="004D4EF1"/>
    <w:rsid w:val="004F6BA5"/>
    <w:rsid w:val="00552514"/>
    <w:rsid w:val="00553C70"/>
    <w:rsid w:val="005700FC"/>
    <w:rsid w:val="005B1C12"/>
    <w:rsid w:val="005E3D42"/>
    <w:rsid w:val="00614890"/>
    <w:rsid w:val="006A3E54"/>
    <w:rsid w:val="006C0214"/>
    <w:rsid w:val="006F17B5"/>
    <w:rsid w:val="006F5890"/>
    <w:rsid w:val="006F685D"/>
    <w:rsid w:val="0070550B"/>
    <w:rsid w:val="0071472F"/>
    <w:rsid w:val="00733B3C"/>
    <w:rsid w:val="007342F2"/>
    <w:rsid w:val="00747103"/>
    <w:rsid w:val="00767BD8"/>
    <w:rsid w:val="00776070"/>
    <w:rsid w:val="00780DF9"/>
    <w:rsid w:val="007A662D"/>
    <w:rsid w:val="007C00E5"/>
    <w:rsid w:val="007C0642"/>
    <w:rsid w:val="007C1C6F"/>
    <w:rsid w:val="007D24E2"/>
    <w:rsid w:val="00815DA2"/>
    <w:rsid w:val="00816D4F"/>
    <w:rsid w:val="008245B4"/>
    <w:rsid w:val="008516E4"/>
    <w:rsid w:val="00855ECA"/>
    <w:rsid w:val="00856637"/>
    <w:rsid w:val="00865A09"/>
    <w:rsid w:val="0088604B"/>
    <w:rsid w:val="0089717A"/>
    <w:rsid w:val="008B79BD"/>
    <w:rsid w:val="008E6A8A"/>
    <w:rsid w:val="00901F1F"/>
    <w:rsid w:val="0090212F"/>
    <w:rsid w:val="009029E0"/>
    <w:rsid w:val="00924C6D"/>
    <w:rsid w:val="009557B1"/>
    <w:rsid w:val="00983AD6"/>
    <w:rsid w:val="00995FB5"/>
    <w:rsid w:val="009B5E4A"/>
    <w:rsid w:val="009B7ADA"/>
    <w:rsid w:val="009D2560"/>
    <w:rsid w:val="009D6677"/>
    <w:rsid w:val="009E16B5"/>
    <w:rsid w:val="009E30AA"/>
    <w:rsid w:val="009F3E4B"/>
    <w:rsid w:val="00A24192"/>
    <w:rsid w:val="00A26523"/>
    <w:rsid w:val="00A603C7"/>
    <w:rsid w:val="00A62936"/>
    <w:rsid w:val="00AA1AC4"/>
    <w:rsid w:val="00AB4661"/>
    <w:rsid w:val="00AE5BF4"/>
    <w:rsid w:val="00B1398D"/>
    <w:rsid w:val="00B20ABA"/>
    <w:rsid w:val="00B21C2F"/>
    <w:rsid w:val="00B2797F"/>
    <w:rsid w:val="00B31F84"/>
    <w:rsid w:val="00B35A53"/>
    <w:rsid w:val="00B75881"/>
    <w:rsid w:val="00B81EE6"/>
    <w:rsid w:val="00BC6382"/>
    <w:rsid w:val="00BC7A82"/>
    <w:rsid w:val="00C01613"/>
    <w:rsid w:val="00C0201F"/>
    <w:rsid w:val="00C05003"/>
    <w:rsid w:val="00C119CE"/>
    <w:rsid w:val="00C23F36"/>
    <w:rsid w:val="00C305B6"/>
    <w:rsid w:val="00C3135F"/>
    <w:rsid w:val="00C736B9"/>
    <w:rsid w:val="00C82AB2"/>
    <w:rsid w:val="00C87BC3"/>
    <w:rsid w:val="00C94C61"/>
    <w:rsid w:val="00CC61D6"/>
    <w:rsid w:val="00CE2741"/>
    <w:rsid w:val="00CF0704"/>
    <w:rsid w:val="00D169EA"/>
    <w:rsid w:val="00D23111"/>
    <w:rsid w:val="00D445A4"/>
    <w:rsid w:val="00D44E9D"/>
    <w:rsid w:val="00D72EF9"/>
    <w:rsid w:val="00DB21EC"/>
    <w:rsid w:val="00DB2CB4"/>
    <w:rsid w:val="00DB2CCC"/>
    <w:rsid w:val="00DD07B5"/>
    <w:rsid w:val="00DF5982"/>
    <w:rsid w:val="00E03C82"/>
    <w:rsid w:val="00E27657"/>
    <w:rsid w:val="00E35741"/>
    <w:rsid w:val="00E4386D"/>
    <w:rsid w:val="00E5135F"/>
    <w:rsid w:val="00E64F85"/>
    <w:rsid w:val="00E90B21"/>
    <w:rsid w:val="00EB7058"/>
    <w:rsid w:val="00EC3AAE"/>
    <w:rsid w:val="00ED6FD3"/>
    <w:rsid w:val="00EF0D47"/>
    <w:rsid w:val="00EF5F68"/>
    <w:rsid w:val="00F14500"/>
    <w:rsid w:val="00F17B00"/>
    <w:rsid w:val="00F5121D"/>
    <w:rsid w:val="00F777C2"/>
    <w:rsid w:val="00F80E8A"/>
    <w:rsid w:val="00F85353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javier.amoros</dc:creator>
  <cp:lastModifiedBy>anam.ruiz</cp:lastModifiedBy>
  <cp:revision>2</cp:revision>
  <cp:lastPrinted>2015-01-27T17:42:00Z</cp:lastPrinted>
  <dcterms:created xsi:type="dcterms:W3CDTF">2023-06-20T09:00:00Z</dcterms:created>
  <dcterms:modified xsi:type="dcterms:W3CDTF">2023-06-20T09:00:00Z</dcterms:modified>
</cp:coreProperties>
</file>